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RAILROAD EMPLOYEE EQUITY ACT</w:t>
      </w:r>
    </w:p>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a course of training within 2 years following the separation from railroad employment as a result of acquisition of a railroad described in section 2072.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§135 (COR).]</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RR 2023, c. 2, Pt. E,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RAILROAD EMPLOYEE EQUITY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RAILROAD EMPLOYEE EQUITY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27. RAILROAD EMPLOYEE EQUITY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