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 Proof of local option election or county commissioner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Proof of local option election or county commissioner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§125. PROOF OF LOCAL OPTION ELECTION OR COUNTY COMMISSIONER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