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Local authority for operation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§162. LOCAL AUTHORITY FOR OPERATION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