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w:t>
        <w:t xml:space="preserve">.  </w:t>
      </w:r>
      <w:r>
        <w:rPr>
          <w:b/>
        </w:rPr>
        <w:t xml:space="preserve">Application</w:t>
      </w:r>
    </w:p>
    <w:p>
      <w:pPr>
        <w:jc w:val="both"/>
        <w:spacing w:before="100" w:after="100"/>
        <w:ind w:start="360"/>
        <w:ind w:firstLine="360"/>
      </w:pPr>
      <w:r>
        <w:rPr/>
      </w:r>
      <w:r>
        <w:rPr/>
      </w:r>
      <w:r>
        <w:t xml:space="preserve">This subchapter applies to a vehicle that is: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Towed at request of owner or driver.</w:t>
        <w:t xml:space="preserve"> </w:t>
      </w:r>
      <w:r>
        <w:t xml:space="preserve"> </w:t>
      </w:r>
      <w:r>
        <w:t xml:space="preserve">Towed at the request of the owner or driver;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Towed because illegally parked or left standing or at officer's discretion.</w:t>
        <w:t xml:space="preserve"> </w:t>
      </w:r>
      <w:r>
        <w:t xml:space="preserve"> </w:t>
      </w:r>
      <w:r>
        <w:t xml:space="preserve">Towed pursuant to </w:t>
      </w:r>
      <w:r>
        <w:t>section 2068</w:t>
      </w:r>
      <w:r>
        <w:t xml:space="preserve"> or </w:t>
      </w:r>
      <w:r>
        <w:t>2069</w:t>
      </w:r>
      <w:r>
        <w:t xml:space="preserve"> or at the direction of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150, §1 (AMD).]</w:t>
      </w:r>
    </w:p>
    <w:p>
      <w:pPr>
        <w:jc w:val="both"/>
        <w:spacing w:before="100" w:after="0"/>
        <w:ind w:start="360"/>
        <w:ind w:firstLine="360"/>
      </w:pPr>
      <w:r>
        <w:rPr>
          <w:b/>
        </w:rPr>
        <w:t>3</w:t>
        <w:t xml:space="preserve">.  </w:t>
      </w:r>
      <w:r>
        <w:rPr>
          <w:b/>
        </w:rPr>
        <w:t xml:space="preserve">Towed because left without permission.</w:t>
        <w:t xml:space="preserve"> </w:t>
      </w:r>
      <w:r>
        <w:t xml:space="preserve"> </w:t>
      </w:r>
      <w:r>
        <w:t xml:space="preserve">Towed after being left on property without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Left without permission.</w:t>
        <w:t xml:space="preserve"> </w:t>
      </w:r>
      <w:r>
        <w:t xml:space="preserve"> </w:t>
      </w:r>
      <w:r>
        <w:t xml:space="preserve">Left on property without the permission of the property owner or person in charge of the property or premises where the vehicle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Left after repair completed.</w:t>
        <w:t xml:space="preserve"> </w:t>
      </w:r>
      <w:r>
        <w:t xml:space="preserve"> </w:t>
      </w:r>
      <w:r>
        <w:t xml:space="preserve">Left at a place of business after being repaired pursuant to a written work order signed by the person requesting the repair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§14 (AMD).]</w:t>
      </w:r>
    </w:p>
    <w:p>
      <w:pPr>
        <w:jc w:val="both"/>
        <w:spacing w:before="100" w:after="0"/>
        <w:ind w:start="360"/>
        <w:ind w:firstLine="360"/>
      </w:pPr>
      <w:r>
        <w:rPr>
          <w:b/>
        </w:rPr>
        <w:t>6</w:t>
        <w:t xml:space="preserve">.  </w:t>
      </w:r>
      <w:r>
        <w:rPr>
          <w:b/>
        </w:rPr>
        <w:t xml:space="preserve">Left on residential property.</w:t>
        <w:t xml:space="preserve"> </w:t>
      </w:r>
      <w:r>
        <w:t xml:space="preserve"> </w:t>
      </w:r>
      <w:r>
        <w:t xml:space="preserve">Left on an individual's residential property for more than 6 months;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§14 (AMD).]</w:t>
      </w:r>
    </w:p>
    <w:p>
      <w:pPr>
        <w:jc w:val="both"/>
        <w:spacing w:before="100" w:after="0"/>
        <w:ind w:start="360"/>
        <w:ind w:firstLine="360"/>
      </w:pPr>
      <w:r>
        <w:rPr>
          <w:b/>
        </w:rPr>
        <w:t>7</w:t>
        <w:t xml:space="preserve">.  </w:t>
      </w:r>
      <w:r>
        <w:rPr>
          <w:b/>
        </w:rPr>
        <w:t xml:space="preserve">Left at storage facility.</w:t>
        <w:t xml:space="preserve"> </w:t>
      </w:r>
      <w:r>
        <w:t xml:space="preserve"> </w:t>
      </w:r>
      <w:r>
        <w:t xml:space="preserve">Left at a storage facility, if the owner has failed to pay storage or rental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§15 (NEW).]</w:t>
      </w:r>
    </w:p>
    <w:p>
      <w:pPr>
        <w:jc w:val="both"/>
        <w:spacing w:before="100" w:after="100"/>
        <w:ind w:start="360"/>
        <w:ind w:firstLine="360"/>
      </w:pPr>
      <w:r>
        <w:rPr/>
      </w:r>
      <w:r>
        <w:rPr/>
      </w:r>
      <w:r>
        <w:t xml:space="preserve">A vehicle towed for snow removal purposes is exempt from the provisions of this subchapter for 48 hours immediately following completion of the tow.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 vehicle abandoned on an island without road access to the mainland is subject to the provisions of </w:t>
      </w:r>
      <w:r>
        <w:t>section 1860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§102 (NEW); PL 1995, c. 65, Pt. A, §153 (AFF).]</w:t>
      </w:r>
    </w:p>
    <w:p>
      <w:pPr>
        <w:jc w:val="both"/>
        <w:spacing w:before="100" w:after="100"/>
        <w:ind w:start="360"/>
        <w:ind w:firstLine="360"/>
      </w:pPr>
      <w:r>
        <w:rPr/>
      </w:r>
      <w:r>
        <w:rPr/>
      </w:r>
      <w:r>
        <w:t xml:space="preserve">A vehicle left without a transferable title on the premises of an independent entity that temporarily stores a damaged or dismantled vehicle pursuant to an agreement with an insurance company, financial institution or dealer and that is engaged in the sale or resale of damaged or dismantled vehicles is subject to the provisions of </w:t>
      </w:r>
      <w:r>
        <w:t>section 1862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§A102 (AMD). PL 1995, c. 65, §§A153,C15 (AFF). PL 2007, c. 150, §1 (AMD). PL 2011, c. 88, §1 (AMD). PL 2013, c. 496, §§14,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§1851.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