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Legislative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Legislative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4. LEGISLATIVE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