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Motor vehicles exempt from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663, §188 (AMD). PL 1981, c. 117, §§4,5 (AMD). PL 1981, c. 161 (AMD). PL 1981, c. 344, §§9,10 (AMD). PL 1983, c. 361, §2 (AMD). PL 1983, c. 370, §§7,8 (AMD). PL 1985, c. 406, §2 (AMD). PL 1985, c. 685, §9 (AMD). PL 1989, c. 754, §§B1,4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Motor vehicles exempt from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Motor vehicles exempt from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§2506. MOTOR VEHICLES EXEMPT FROM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