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§530-A. Motorized bicycle or tricycle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§530-A. Motorized bicycle or tricycle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§530-A. MOTORIZED BICYCLE OR TRICYCLE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