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§2005. CIVIL ACTION AGAINST FIREARM AND AMMUNITION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