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 fire department.</w:t>
        <w:t xml:space="preserve"> </w:t>
      </w:r>
      <w:r>
        <w:t xml:space="preserve"> </w:t>
      </w:r>
      <w:r>
        <w:t xml:space="preserve">"Municipal fire department" means an organized firefighting unit established under municipal charter, ordinance or bylaw to prevent and extinguish fires and, if authorized by charter, ordinance or bylaw, to provide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§1 (AMD).]</w:t>
      </w:r>
    </w:p>
    <w:p>
      <w:pPr>
        <w:jc w:val="both"/>
        <w:spacing w:before="100" w:after="0"/>
        <w:ind w:start="360"/>
        <w:ind w:firstLine="360"/>
      </w:pPr>
      <w:r>
        <w:rPr>
          <w:b/>
        </w:rPr>
        <w:t>1-A</w:t>
        <w:t xml:space="preserve">.  </w:t>
      </w:r>
      <w:r>
        <w:rPr>
          <w:b/>
        </w:rPr>
        <w:t xml:space="preserve">Provide emergency services.</w:t>
        <w:t xml:space="preserve"> </w:t>
      </w:r>
      <w:r>
        <w:t xml:space="preserve"> </w:t>
      </w:r>
      <w:r>
        <w:t xml:space="preserve">"Provide emergency services" means to respond to and manage other public safety emergencies, including, but not limited to, medical emergencies, hazardous materials incidents or natural or man-made disasters.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§2 (NEW).]</w:t>
      </w:r>
    </w:p>
    <w:p>
      <w:pPr>
        <w:jc w:val="both"/>
        <w:spacing w:before="100" w:after="0"/>
        <w:ind w:start="360"/>
        <w:ind w:firstLine="360"/>
      </w:pPr>
      <w:r>
        <w:rPr>
          <w:b/>
        </w:rPr>
        <w:t>2</w:t>
        <w:t xml:space="preserve">.  </w:t>
      </w:r>
      <w:r>
        <w:rPr>
          <w:b/>
        </w:rPr>
        <w:t xml:space="preserve">Municipal firefighter.</w:t>
        <w:t xml:space="preserve"> </w:t>
      </w:r>
      <w:r>
        <w:t xml:space="preserve"> </w:t>
      </w:r>
      <w:r>
        <w:t xml:space="preserve">"Municipal firefighter" means an active member, whether full-time, part-time or on call, of a municipal fire department, who aids in the extinguishment of fires or an individual who receives compensation from the municipality for aiding in the extinguishment of fires. "Municipal firefighter" includes a volunteer municipal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§1 (AMD).]</w:t>
      </w:r>
    </w:p>
    <w:p>
      <w:pPr>
        <w:jc w:val="both"/>
        <w:spacing w:before="100" w:after="100"/>
        <w:ind w:start="360"/>
        <w:ind w:firstLine="360"/>
      </w:pPr>
      <w:r>
        <w:rPr>
          <w:b/>
        </w:rPr>
        <w:t>3</w:t>
        <w:t xml:space="preserve">.  </w:t>
      </w:r>
      <w:r>
        <w:rPr>
          <w:b/>
        </w:rPr>
        <w:t xml:space="preserve">Volunteer fire association.</w:t>
        <w:t xml:space="preserve"> </w:t>
      </w:r>
      <w:r>
        <w:t xml:space="preserve"> </w:t>
      </w:r>
      <w:r>
        <w:t xml:space="preserve">"Volunteer fire association" means an organized firefighting unit incorporated under </w:t>
      </w:r>
      <w:r>
        <w:t>Title 13, chapter 81</w:t>
      </w:r>
      <w:r>
        <w:t xml:space="preserve">, or </w:t>
      </w:r>
      <w:r>
        <w:t>Title 13‑B</w:t>
      </w:r>
      <w:r>
        <w:t xml:space="preserve">, and which is officially recognized by the municipality.</w:t>
      </w:r>
    </w:p>
    <w:p>
      <w:pPr>
        <w:jc w:val="both"/>
        <w:spacing w:before="100" w:after="0"/>
        <w:ind w:start="720"/>
      </w:pPr>
      <w:r>
        <w:rPr/>
        <w:t>A</w:t>
        <w:t xml:space="preserve">.  </w:t>
      </w:r>
      <w:r>
        <w:rPr/>
      </w:r>
      <w:r>
        <w:t xml:space="preserve">Any volunteer fire association incorporated under either </w:t>
      </w:r>
      <w:r>
        <w:t>Title 13, chapter 81</w:t>
      </w:r>
      <w:r>
        <w:t xml:space="preserve">, or </w:t>
      </w:r>
      <w:r>
        <w:t>Title 13‑B</w:t>
      </w:r>
      <w:r>
        <w:t xml:space="preserve">, on or after January 1, 1978, shall be considered incorporated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appropriation of money by a municipality toward the support of an organized firefighting unit incorporated under </w:t>
      </w:r>
      <w:r>
        <w:t>Title 13, chapter 81</w:t>
      </w:r>
      <w:r>
        <w:t xml:space="preserve">, or </w:t>
      </w:r>
      <w:r>
        <w:t>Title 13‑B</w:t>
      </w:r>
      <w:r>
        <w:t xml:space="preserve">, is prima facie evidence of official recognition.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Volunteer firefighter.</w:t>
        <w:t xml:space="preserve"> </w:t>
      </w:r>
      <w:r>
        <w:t xml:space="preserve"> </w:t>
      </w:r>
      <w:r>
        <w:t xml:space="preserve">"Volunteer firefighter" means an active member of a volunteer fire association who receives no compensation from the municipality other than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Volunteer municipal firefighter.</w:t>
        <w:t xml:space="preserve"> </w:t>
      </w:r>
      <w:r>
        <w:t xml:space="preserve"> </w:t>
      </w:r>
      <w:r>
        <w:t xml:space="preserve">"Volunteer municipal firefighter" means a part‑time or on-call municipal firefighter who receives up to 20% of the compensation of a full‑time municipal firefighter and who may receive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§§1,2 (AMD). PL 2023, c. 478,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