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§4163. Standards of equipment in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Standards of equipment in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§4163. STANDARDS OF EQUIPMENT IN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