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6. Board may take over local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Board may take over local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6. BOARD MAY TAKE OVER LOCAL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