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Insurance for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Insurance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Insurance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§1205. INSURANCE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