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Liability of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Liability of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§1707. LIABILITY OF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