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 (AMD). PL 1971, c. 622, §108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