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4959</w:t>
        <w:t xml:space="preserve">.  </w:t>
      </w:r>
      <w:r>
        <w:rPr>
          <w:b/>
        </w:rPr>
        <w:t xml:space="preserve">Municipal zoning ordinances affecting Indian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521 (NEW). PL 1971, c. 455,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§4959. Municipal zoning ordinances affecting Indian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§4959. Municipal zoning ordinances affecting Indian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§4959. MUNICIPAL ZONING ORDINANCES AFFECTING INDIAN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