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Commissioners on disputed claims; 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 Commissioners on disputed claims;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Commissioners on disputed claims;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 COMMISSIONERS ON DISPUTED CLAIMS;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