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Required information</w:t>
      </w:r>
    </w:p>
    <w:p>
      <w:pPr>
        <w:jc w:val="both"/>
        <w:spacing w:before="100" w:after="100"/>
        <w:ind w:start="360"/>
        <w:ind w:firstLine="360"/>
      </w:pPr>
      <w:r>
        <w:rPr/>
      </w:r>
      <w:r>
        <w:rPr/>
      </w:r>
      <w:r>
        <w:t xml:space="preserve">A limited partnership shall maintain at its principal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323, Pt. F, §2 (AMD); PL 2007, c. 323, Pt. G, §4 (AFF).]</w:t>
      </w:r>
    </w:p>
    <w:p>
      <w:pPr>
        <w:jc w:val="both"/>
        <w:spacing w:before="100" w:after="0"/>
        <w:ind w:start="360"/>
        <w:ind w:firstLine="360"/>
      </w:pPr>
      <w:r>
        <w:rPr>
          <w:b/>
        </w:rPr>
        <w:t>1</w:t>
        <w:t xml:space="preserve">.  </w:t>
      </w:r>
      <w:r>
        <w:rPr>
          <w:b/>
        </w:rPr>
        <w:t xml:space="preserve">List of partners.</w:t>
        <w:t xml:space="preserve"> </w:t>
      </w:r>
      <w:r>
        <w:t xml:space="preserve"> </w:t>
      </w:r>
      <w:r>
        <w:t xml:space="preserve">A current list showing the full name and last known street and mailing address of each partner, separately identifying the general partners, in alphabetical order, and the limited partners, in alphabetical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Certificate, amendments, restatements, powers of attorney.</w:t>
        <w:t xml:space="preserve"> </w:t>
      </w:r>
      <w:r>
        <w:t xml:space="preserve"> </w:t>
      </w:r>
      <w:r>
        <w:t xml:space="preserve">A copy of the initial certificate of limited partnership and all amendments to and restatements of the certificate, together with signed copies of any powers of attorney under which any certificate, amendment or restatement has been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Conversion or merger.</w:t>
        <w:t xml:space="preserve"> </w:t>
      </w:r>
      <w:r>
        <w:t xml:space="preserve"> </w:t>
      </w:r>
      <w:r>
        <w:t xml:space="preserve">A copy of any filed articles of conversion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Income tax returns and reports.</w:t>
        <w:t xml:space="preserve"> </w:t>
      </w:r>
      <w:r>
        <w:t xml:space="preserve"> </w:t>
      </w:r>
      <w:r>
        <w:t xml:space="preserve">A copy of the limited partnership's federal, state and local income tax returns and reports, if any,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Partnership agreement, amendments.</w:t>
        <w:t xml:space="preserve"> </w:t>
      </w:r>
      <w:r>
        <w:t xml:space="preserve"> </w:t>
      </w:r>
      <w:r>
        <w:t xml:space="preserve">A copy of any partnership agreement made in a record and any amendment made in a record to any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Financial statement.</w:t>
        <w:t xml:space="preserve"> </w:t>
      </w:r>
      <w:r>
        <w:t xml:space="preserve"> </w:t>
      </w:r>
      <w:r>
        <w:t xml:space="preserve">A copy of any financial statement of the limited partnership for the 3 most recent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Annual reports.</w:t>
        <w:t xml:space="preserve"> </w:t>
      </w:r>
      <w:r>
        <w:t xml:space="preserve"> </w:t>
      </w:r>
      <w:r>
        <w:t xml:space="preserve">A copy of the 3 most recent annual reports delivered by the limited partnership to the Secretary of State pursuant to </w:t>
      </w:r>
      <w:r>
        <w:t>section 1330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Record of consent.</w:t>
        <w:t xml:space="preserve"> </w:t>
      </w:r>
      <w:r>
        <w:t xml:space="preserve"> </w:t>
      </w:r>
      <w:r>
        <w:t xml:space="preserve">A copy of any record made by the limited partnership during the past 3 years of any consent given by or vote taken of any partner pursuant to this chapter or the partnership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Record of contributions, transferable interests, events causing dissolution.</w:t>
        <w:t xml:space="preserve"> </w:t>
      </w:r>
      <w:r>
        <w:t xml:space="preserve"> </w:t>
      </w:r>
      <w:r>
        <w:t xml:space="preserve">Unless contained in a partnership agreement made in a record, a record stating:</w:t>
      </w:r>
    </w:p>
    <w:p>
      <w:pPr>
        <w:jc w:val="both"/>
        <w:spacing w:before="100" w:after="0"/>
        <w:ind w:start="720"/>
      </w:pPr>
      <w:r>
        <w:rPr/>
        <w:t>A</w:t>
        <w:t xml:space="preserve">.  </w:t>
      </w:r>
      <w:r>
        <w:rPr/>
      </w:r>
      <w:r>
        <w:t xml:space="preserve">The amount of cash, and a description and statement of the agreed value of the other benefits, contributed and agreed to be contributed by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times at which, or events on the happening of which, any additional contributions agreed to be made by each partner are to be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any person that is both a general partner and a limited partner, a specification of what transferable interest the person owns in each capacity;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Events upon the happening of which the limited partnership is to be dissolved and its activities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 Required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Required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§1311. REQUIRED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