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converted or merged unde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3. Subchapter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Subchapter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3. SUBCHAPTER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