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1455</w:t>
        <w:t xml:space="preserve">.  </w:t>
      </w:r>
      <w:r>
        <w:rPr>
          <w:b/>
        </w:rPr>
        <w:t xml:space="preserve">Duty of Secretary of State</w:t>
      </w:r>
    </w:p>
    <w:p>
      <w:pPr>
        <w:jc w:val="both"/>
        <w:spacing w:before="100" w:after="100"/>
        <w:ind w:start="360"/>
        <w:ind w:firstLine="360"/>
      </w:pPr>
      <w:r>
        <w:rPr/>
      </w:r>
      <w:r>
        <w:rPr/>
      </w:r>
      <w:r>
        <w:t xml:space="preserve">The Secretary of State's duty to file documents under this chapter is ministerial. The filing or refusal to file a document does not: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Validity of documents.</w:t>
        <w:t xml:space="preserve"> </w:t>
      </w:r>
      <w:r>
        <w:t xml:space="preserve"> </w:t>
      </w:r>
      <w:r>
        <w:t xml:space="preserve">Affect the validity or invalidity of the document in whole or in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Correctness of information.</w:t>
        <w:t xml:space="preserve"> </w:t>
      </w:r>
      <w:r>
        <w:t xml:space="preserve"> </w:t>
      </w:r>
      <w:r>
        <w:t xml:space="preserve">Relate to the correctness or incorrectness of information contained in the document;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Presumption of validity or correctness.</w:t>
        <w:t xml:space="preserve"> </w:t>
      </w:r>
      <w:r>
        <w:t xml:space="preserve"> </w:t>
      </w:r>
      <w:r>
        <w:t xml:space="preserve">Create a presumption that the document is valid or invalid or that the information in the document is correct or incorrect.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§1455. Duty of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§1455. Duty of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§1455. DUTY OF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