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18133</w:t>
        <w:t xml:space="preserve">.  </w:t>
      </w:r>
      <w:r>
        <w:rPr>
          <w:b/>
        </w:rPr>
        <w:t xml:space="preserve">Journeyman oil burner technician or solid fuel technician</w:t>
      </w:r>
    </w:p>
    <w:p>
      <w:pPr>
        <w:jc w:val="both"/>
        <w:spacing w:before="100" w:after="100"/>
        <w:ind w:start="360"/>
        <w:ind w:firstLine="360"/>
      </w:pPr>
      <w:r>
        <w:rPr>
          <w:b/>
        </w:rPr>
        <w:t>1</w:t>
        <w:t xml:space="preserve">.  </w:t>
      </w:r>
      <w:r>
        <w:rPr>
          <w:b/>
        </w:rPr>
        <w:t xml:space="preserve">Scope of license.</w:t>
        <w:t xml:space="preserve"> </w:t>
      </w:r>
      <w:r>
        <w:t xml:space="preserve"> </w:t>
      </w:r>
      <w:r>
        <w:t xml:space="preserve">The permitted activities for a person licensed as a journeyman oil burner technician or journeyman solid fuel technician are as follows.</w:t>
      </w:r>
    </w:p>
    <w:p>
      <w:pPr>
        <w:jc w:val="both"/>
        <w:spacing w:before="100" w:after="0"/>
        <w:ind w:start="720"/>
      </w:pPr>
      <w:r>
        <w:rPr/>
        <w:t>A</w:t>
        <w:t xml:space="preserve">.  </w:t>
      </w:r>
      <w:r>
        <w:rPr/>
      </w:r>
      <w:r>
        <w:t xml:space="preserve">A journeyman oil burner technician, under the indirect supervision of, or in the employ of, a master oil burner technician may install, clean, service, alter or repair oil burning equipment and must hold one or more of the following authorities: number one and number 2 oils up to 15 gallons per hour; number one and number 2 oils over 15 gallons per hour; number 4, number 5 and number 6 oils; number one to number 6 oils; and pellet-fired central heating appliances.  The supervising or employing master oil burner technician must hold at least the same authority as the journeyman oil burner technician.</w:t>
      </w:r>
      <w:r>
        <w:t xml:space="preserve">  </w:t>
      </w:r>
      <w:r xmlns:wp="http://schemas.openxmlformats.org/drawingml/2010/wordprocessingDrawing" xmlns:w15="http://schemas.microsoft.com/office/word/2012/wordml">
        <w:rPr>
          <w:rFonts w:ascii="Arial" w:hAnsi="Arial" w:cs="Arial"/>
          <w:sz w:val="22"/>
          <w:szCs w:val="22"/>
        </w:rPr>
        <w:t xml:space="preserve">[PL 2015, c. 169, §5 (NEW).]</w:t>
      </w:r>
    </w:p>
    <w:p>
      <w:pPr>
        <w:jc w:val="both"/>
        <w:spacing w:before="100" w:after="0"/>
        <w:ind w:start="720"/>
      </w:pPr>
      <w:r>
        <w:rPr/>
        <w:t>B</w:t>
        <w:t xml:space="preserve">.  </w:t>
      </w:r>
      <w:r>
        <w:rPr/>
      </w:r>
      <w:r>
        <w:t xml:space="preserve">A journeyman solid fuel technician, under the indirect supervision of, or in the employ of, a master solid fuel technician, may install, clean, service, alter or repair solid fuel burning equipment.</w:t>
      </w:r>
      <w:r>
        <w:t xml:space="preserve">  </w:t>
      </w:r>
      <w:r xmlns:wp="http://schemas.openxmlformats.org/drawingml/2010/wordprocessingDrawing" xmlns:w15="http://schemas.microsoft.com/office/word/2012/wordml">
        <w:rPr>
          <w:rFonts w:ascii="Arial" w:hAnsi="Arial" w:cs="Arial"/>
          <w:sz w:val="22"/>
          <w:szCs w:val="22"/>
        </w:rPr>
        <w:t xml:space="preserve">[PL 2015, c. 169,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§5 (AMD).]</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Each applicant for a journeyman oil burner or solid fuel license must pass an examination approved by the board and must meet one of the following qualifications:</w:t>
      </w:r>
    </w:p>
    <w:p>
      <w:pPr>
        <w:jc w:val="both"/>
        <w:spacing w:before="100" w:after="0"/>
        <w:ind w:start="720"/>
      </w:pPr>
      <w:r>
        <w:rPr/>
        <w:t>A</w:t>
        <w:t xml:space="preserve">.  </w:t>
      </w:r>
      <w:r>
        <w:rPr/>
      </w:r>
      <w:r>
        <w:t xml:space="preserve">One year of licensed practical experience as an apprentice oil burner technician or solid fuel technician;</w:t>
      </w:r>
      <w:r>
        <w:t xml:space="preserve">  </w:t>
      </w:r>
      <w:r xmlns:wp="http://schemas.openxmlformats.org/drawingml/2010/wordprocessingDrawing" xmlns:w15="http://schemas.microsoft.com/office/word/2012/wordml">
        <w:rPr>
          <w:rFonts w:ascii="Arial" w:hAnsi="Arial" w:cs="Arial"/>
          <w:sz w:val="22"/>
          <w:szCs w:val="22"/>
        </w:rPr>
        <w:t xml:space="preserve">[PL 2015, c. 169, §5 (AMD).]</w:t>
      </w:r>
    </w:p>
    <w:p>
      <w:pPr>
        <w:jc w:val="both"/>
        <w:spacing w:before="100" w:after="0"/>
        <w:ind w:start="720"/>
      </w:pPr>
      <w:r>
        <w:rPr/>
        <w:t>B</w:t>
        <w:t xml:space="preserve">.  </w:t>
      </w:r>
      <w:r>
        <w:rPr/>
      </w:r>
      <w:r>
        <w:t xml:space="preserve">Six months of licensed practical experience as an apprentice oil burner technician or solid fuel technician and completion of a board-approved oil burner or solid fuel technician course at a community college, career and technical education center or career and technical education region or a comparable institute in the State or another state consisting, at a minimum, of 160 hours of study, of which at least 75 hours are made up of laboratory work on oil burning equipment and related systems; or</w:t>
      </w:r>
      <w:r>
        <w:t xml:space="preserve">  </w:t>
      </w:r>
      <w:r xmlns:wp="http://schemas.openxmlformats.org/drawingml/2010/wordprocessingDrawing" xmlns:w15="http://schemas.microsoft.com/office/word/2012/wordml">
        <w:rPr>
          <w:rFonts w:ascii="Arial" w:hAnsi="Arial" w:cs="Arial"/>
          <w:sz w:val="22"/>
          <w:szCs w:val="22"/>
        </w:rPr>
        <w:t xml:space="preserve">[PL 2017, c. 210, Pt. I, §1 (AMD).]</w:t>
      </w:r>
    </w:p>
    <w:p>
      <w:pPr>
        <w:jc w:val="both"/>
        <w:spacing w:before="100" w:after="0"/>
        <w:ind w:start="720"/>
      </w:pPr>
      <w:r>
        <w:rPr/>
        <w:t>C</w:t>
        <w:t xml:space="preserve">.  </w:t>
      </w:r>
      <w:r>
        <w:rPr/>
      </w:r>
      <w:r>
        <w:t xml:space="preserve">Successful completion of a minimum one-year accredited heating course at a community college in this State consisting at a minimum of 320 hours of study, of which at least 150 hours are made up of laboratory work on oil or solid fuel burning equipment and related systems.</w:t>
      </w:r>
      <w:r>
        <w:t xml:space="preserve">  </w:t>
      </w:r>
      <w:r xmlns:wp="http://schemas.openxmlformats.org/drawingml/2010/wordprocessingDrawing" xmlns:w15="http://schemas.microsoft.com/office/word/2012/wordml">
        <w:rPr>
          <w:rFonts w:ascii="Arial" w:hAnsi="Arial" w:cs="Arial"/>
          <w:sz w:val="22"/>
          <w:szCs w:val="22"/>
        </w:rPr>
        <w:t xml:space="preserve">[PL 2015, c. 169, §5 (AMD).]</w:t>
      </w:r>
    </w:p>
    <w:p>
      <w:pPr>
        <w:jc w:val="both"/>
        <w:spacing w:before="100" w:after="0"/>
        <w:ind w:start="360"/>
      </w:pPr>
      <w:r>
        <w:rPr/>
      </w:r>
      <w:r>
        <w:rPr/>
      </w:r>
      <w:r>
        <w:t xml:space="preserve">An out-of-state applicant must present satisfactory evidence to the board of experience in installing, cleaning, servicing, altering and repairing oil and solid fuel burning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2015, c. 169, §5 (AMD). PL 2017, c. 210, Pt. I,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§18133. Journeyman oil burner technician or solid fuel technician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§18133. Journeyman oil burner technician or solid fuel technician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§18133. JOURNEYMAN OIL BURNER TECHNICIAN OR SOLID FUEL TECHNICIAN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