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C</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10 (NEW). PL 1995, c. 397,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C.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C.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C.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