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Nonresident brokers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§6 (AMD). PL 1975, c. 767, §47 (AMD). PL 1981, c. 76, §1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Nonresident brokers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Nonresident brokers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§4002. NONRESIDENT BROKERS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