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Maine 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 §1 (AMD). PL 1979, c. 731, §15 (RPR). PL 1983, c. 812, §240 (AMD). PL 1989, c. 503, §B143 (AMD). PL 1991, c. 446,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§4152. Maine Sardine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Maine Sardine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§4152. MAINE SARDINE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