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9</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67, c. 494, §25 (AMD). PL 1967, c. 544, §77 (AMD). PL 1973, c. 585, §11 (AMD). PL 1975, c. 381, §6 (AMD). PL 1975, c. 486, §3 (RPR). PL 1977, c. 694, §554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9.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9.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79.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