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7003</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1979, c. 554 (AMD). PL 1981, c. 172 (AMD). PL 1983, c. 263 (AMD). PL 1983, c. 805, §7 (AMD). PL 1985, c. 199 (AMD). PL 1985, c. 736,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§7003.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§7003.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§7003.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