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§1210-C. Community Corrections Incentive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Community Corrections Incentive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§1210-C. COMMUNITY CORRECTIONS INCENTIVE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