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State Parole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§30 (RP).]</w:t>
      </w:r>
    </w:p>
    <w:p>
      <w:pPr>
        <w:jc w:val="both"/>
        <w:spacing w:before="100" w:after="0"/>
        <w:ind w:start="360"/>
        <w:ind w:firstLine="360"/>
      </w:pPr>
      <w:r>
        <w:rPr>
          <w:b/>
        </w:rPr>
        <w:t>3</w:t>
        <w:t xml:space="preserve">.  </w:t>
      </w:r>
      <w:r>
        <w:rPr>
          <w:b/>
        </w:rPr>
        <w:t xml:space="preserve">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§30 (RP).]</w:t>
      </w:r>
    </w:p>
    <w:p>
      <w:pPr>
        <w:jc w:val="both"/>
        <w:spacing w:before="100" w:after="0"/>
        <w:ind w:start="360"/>
        <w:ind w:firstLine="360"/>
      </w:pPr>
      <w:r>
        <w:rPr>
          <w:b/>
        </w:rPr>
        <w:t>4</w:t>
        <w:t xml:space="preserve">.  </w:t>
      </w:r>
      <w:r>
        <w:rPr>
          <w:b/>
        </w:rPr>
        <w:t xml:space="preserve">Fine.</w:t>
        <w:t xml:space="preserve"> </w:t>
      </w:r>
      <w:r>
        <w:t xml:space="preserve"> </w:t>
      </w:r>
      <w:r>
        <w:t xml:space="preserve">"Fine" includes court costs whenever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Juvenile.</w:t>
        <w:t xml:space="preserve"> </w:t>
      </w:r>
      <w:r>
        <w:t xml:space="preserve"> </w:t>
      </w:r>
      <w:r>
        <w:t xml:space="preserve">"Juvenile" means a person under the age of 18 years or a person who is alleged to have committed, while under the age of 18 years, any acts or offenses covered by </w:t>
      </w:r>
      <w:r>
        <w:t>Title 15, Par</w:t>
      </w:r>
      <w:r>
        <w:t xml:space="preserve">t 6, regardless of whether, at the time of the proceeding, the person is of the age of 18 years or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Parole.</w:t>
        <w:t xml:space="preserve"> </w:t>
      </w:r>
      <w:r>
        <w:t xml:space="preserve"> </w:t>
      </w:r>
      <w:r>
        <w:t xml:space="preserve">"Parole" is a release procedure by which a person may be released from a correctional facility by the State Parole Board prior to the expiration of the person's maximum term, parole status being in effect under </w:t>
      </w:r>
      <w:r>
        <w:t>Title 17‑A, section 2314, subsection 2</w:t>
      </w:r>
      <w:r>
        <w:t xml:space="preserve">, with all provisions of prior laws governing parole continuing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§102 (AMD).]</w:t>
      </w:r>
    </w:p>
    <w:p>
      <w:pPr>
        <w:jc w:val="both"/>
        <w:spacing w:before="100" w:after="0"/>
        <w:ind w:start="360"/>
        <w:ind w:firstLine="360"/>
      </w:pPr>
      <w:r>
        <w:rPr>
          <w:b/>
        </w:rPr>
        <w:t>7</w:t>
        <w:t xml:space="preserve">.  </w:t>
      </w:r>
      <w:r>
        <w:rPr>
          <w:b/>
        </w:rPr>
        <w:t xml:space="preserve">Probation.</w:t>
        <w:t xml:space="preserve"> </w:t>
      </w:r>
      <w:r>
        <w:t xml:space="preserve"> </w:t>
      </w:r>
      <w:r>
        <w:t xml:space="preserve">"Probation" means a procedure under which a person found guilty of an offense is released by the court, without being committed to a correctional facility, or with or without commitment to jail or fine, subject to conditions imposed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§F30 (AMD). PL 2019, c. 113, Pt. C, §102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