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§9409. Other arrangements unaffected--Article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Other arrangements unaffected--Article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§9409. OTHER ARRANGEMENTS UNAFFECTED--ARTICLE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