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§9884. BINDING EFFECT OF COMPACT AND OTHER LAWS--ARTICLE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