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9009</w:t>
        <w:t xml:space="preserve">.  </w:t>
      </w:r>
      <w:r>
        <w:rPr>
          <w:b/>
        </w:rPr>
        <w:t xml:space="preserve">Incarceration in penal or correctional institution--Article IX</w:t>
      </w:r>
    </w:p>
    <w:p>
      <w:pPr>
        <w:jc w:val="both"/>
        <w:spacing w:before="100" w:after="0"/>
        <w:ind w:start="360"/>
        <w:ind w:firstLine="360"/>
      </w:pPr>
      <w:r>
        <w:rPr>
          <w:b/>
        </w:rPr>
        <w:t>1</w:t>
        <w:t xml:space="preserve">.  </w:t>
      </w:r>
      <w:r>
        <w:rPr>
          <w:b/>
        </w:rPr>
        <w:t xml:space="preserve">Application.</w:t>
        <w:t xml:space="preserve"> </w:t>
      </w:r>
      <w:r>
        <w:t xml:space="preserve"> </w:t>
      </w:r>
      <w:r>
        <w:t xml:space="preserve">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said person would be subject to incarceration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Policy not to jail.</w:t>
        <w:t xml:space="preserve"> </w:t>
      </w:r>
      <w:r>
        <w:t xml:space="preserve"> </w:t>
      </w:r>
      <w:r>
        <w:t xml:space="preserve">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§9009. Incarceration in penal or correctional institution--Article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§9009. Incarceration in penal or correctional institution--Article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§9009. INCARCERATION IN PENAL OR CORRECTIONAL INSTITUTION--ARTICLE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