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§194-A. REVIEW OF CERTAIN CHANGES IN THE APPLICATION OF SALES AND USE TAX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