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§2961-A. Application for license; contents; licensing of motor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§2961-A. Application for license; contents; licensing of motor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§2961-A. APPLICATION FOR LICENSE; CONTENTS; LICENSING OF MOTOR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