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310, §5 (NEW). PL 1985, c. 127, §1 (RP). PL 1989, c. 878, §B32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§3040. Fuel use tax;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§3040. Fuel use tax;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§3040. FUEL USE TAX;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