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Collector to furnish certificate to boat registration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480, §2 (NEW). PL 1969, c. 558,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§757-A. Collector to furnish certificate to boat registration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Collector to furnish certificate to boat registration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§757-A. COLLECTOR TO FURNISH CERTIFICATE TO BOAT REGISTRATION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