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1979, c. 504, §1 (AMD).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§471.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