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w:t>
        <w:t xml:space="preserve">.  </w:t>
      </w:r>
      <w:r>
        <w:rPr>
          <w:b/>
        </w:rPr>
        <w:t xml:space="preserve">Surviving spouse or next of kin, actions by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§25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 Surviving spouse or next of kin, actions by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 Surviving spouse or next of kin, actions by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§143. SURVIVING SPOUSE OR NEXT OF KIN, ACTIONS BY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