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Justice or Active Retired Justice of Superior Court assigned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Justice or Active Retired Justice of Superior Court assigned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§121. JUSTICE OR ACTIVE RETIRED JUSTICE OF SUPERIOR COURT ASSIGNED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