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OFFICE OF INFORMATION TECHNOLOGY</w:t>
      </w:r>
    </w:p>
    <w:p>
      <w:pPr>
        <w:jc w:val="center"/>
        <w:ind w:start="360"/>
        <w:spacing w:before="300" w:after="300"/>
      </w:pPr>
      <w:r>
        <w:rPr>
          <w:b/>
        </w:rPr>
        <w:t>SUBCHAPTER</w:t>
        <w:t xml:space="preserve"> </w:t>
        <w:t>1</w:t>
      </w:r>
    </w:p>
    <w:p>
      <w:pPr>
        <w:jc w:val="center"/>
        <w:ind w:start="360"/>
        <w:spacing w:before="300" w:after="300"/>
      </w:pPr>
      <w:r>
        <w:rPr>
          <w:b/>
        </w:rPr>
        <w:t xml:space="preserve">CHIEF INFORMATION OFFICER</w:t>
      </w:r>
    </w:p>
    <w:p>
      <w:pPr>
        <w:jc w:val="both"/>
        <w:spacing w:before="100" w:after="100"/>
        <w:ind w:start="1080" w:hanging="720"/>
      </w:pPr>
      <w:r>
        <w:rPr>
          <w:b/>
        </w:rPr>
        <w:t>§</w:t>
        <w:t>1971</w:t>
        <w:t xml:space="preserve">.  </w:t>
      </w:r>
      <w:r>
        <w:rPr>
          <w:b/>
        </w:rPr>
        <w:t xml:space="preserve">Chief Information Officer; appointment; qualifications</w:t>
      </w:r>
    </w:p>
    <w:p>
      <w:pPr>
        <w:jc w:val="both"/>
        <w:spacing w:before="100" w:after="100"/>
        <w:ind w:start="360"/>
        <w:ind w:firstLine="360"/>
      </w:pPr>
      <w:r>
        <w:rPr/>
      </w:r>
      <w:r>
        <w:rPr/>
      </w:r>
      <w:r>
        <w:t xml:space="preserve">The Commissioner of Administrative and Financial Services shall appoint the Chief Information Officer.  The Chief Information Officer must be a qualified professional person who shall:</w:t>
      </w:r>
      <w:r>
        <w:t xml:space="preserve">  </w:t>
      </w:r>
      <w:r xmlns:wp="http://schemas.openxmlformats.org/drawingml/2010/wordprocessingDrawing" xmlns:w15="http://schemas.microsoft.com/office/word/2012/wordml">
        <w:rPr>
          <w:rFonts w:ascii="Arial" w:hAnsi="Arial" w:cs="Arial"/>
          <w:sz w:val="22"/>
          <w:szCs w:val="22"/>
        </w:rPr>
        <w:t xml:space="preserve">[PL 2005, c. 12, Pt. SS, §9 (RPR).]</w:t>
      </w:r>
    </w:p>
    <w:p>
      <w:pPr>
        <w:jc w:val="both"/>
        <w:spacing w:before="100" w:after="0"/>
        <w:ind w:start="360"/>
        <w:ind w:firstLine="360"/>
      </w:pPr>
      <w:r>
        <w:rPr>
          <w:b/>
        </w:rPr>
        <w:t>1</w:t>
        <w:t xml:space="preserve">.  </w:t>
      </w:r>
      <w:r>
        <w:rPr>
          <w:b/>
        </w:rPr>
        <w:t xml:space="preserve">Policy-making information.</w:t>
        <w:t xml:space="preserve"> </w:t>
      </w:r>
      <w:r>
        <w:t xml:space="preserve"> </w:t>
      </w:r>
      <w:r>
        <w:t xml:space="preserve">Direct, coordinate and oversee information technology policy making, planning, architecture and standardization;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w:pPr>
        <w:jc w:val="both"/>
        <w:spacing w:before="100" w:after="0"/>
        <w:ind w:start="360"/>
        <w:ind w:firstLine="360"/>
      </w:pPr>
      <w:r>
        <w:rPr>
          <w:b/>
        </w:rPr>
        <w:t>2</w:t>
        <w:t xml:space="preserve">.  </w:t>
      </w:r>
      <w:r>
        <w:rPr>
          <w:b/>
        </w:rPr>
        <w:t xml:space="preserve">Provide services.</w:t>
        <w:t xml:space="preserve"> </w:t>
      </w:r>
      <w:r>
        <w:t xml:space="preserve"> </w:t>
      </w:r>
      <w:r>
        <w:t xml:space="preserve">Direct and oversee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§SS9 (RPR). </w:t>
      </w:r>
    </w:p>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(RP).]</w:t>
      </w:r>
    </w:p>
    <w:p>
      <w:pPr>
        <w:jc w:val="both"/>
        <w:spacing w:before="100" w:after="0"/>
        <w:ind w:start="360"/>
        <w:ind w:firstLine="360"/>
      </w:pPr>
      <w:r>
        <w:rPr>
          <w:b/>
        </w:rPr>
        <w:t>2</w:t>
        <w:t xml:space="preserve">.  </w:t>
      </w:r>
      <w:r>
        <w:rPr>
          <w:b/>
        </w:rPr>
        <w:t xml:space="preserve">Chief Information Officer.</w:t>
        <w:t xml:space="preserve"> </w:t>
      </w:r>
      <w:r>
        <w:t xml:space="preserve"> </w:t>
      </w:r>
      <w:r>
        <w:t xml:space="preserve">"Chief Information Officer" means the person who holds the lead information technology position within the executive branch that directs, coordinates and oversees information technology policy making, planning, architecture and standardization.  The Chief Information Officer is also responsible for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4</w:t>
        <w:t xml:space="preserve">.  </w:t>
      </w:r>
      <w:r>
        <w:rPr>
          <w:b/>
        </w:rPr>
        <w:t xml:space="preserve">Computer system.</w:t>
        <w:t xml:space="preserve"> </w:t>
      </w:r>
      <w:r>
        <w:t xml:space="preserve"> </w:t>
      </w:r>
      <w:r>
        <w:t xml:space="preserve">"Computer system" has the same meaning as in </w:t>
      </w:r>
      <w:r>
        <w:t>Title 17‑A, section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5</w:t>
        <w:t xml:space="preserve">.  </w:t>
      </w:r>
      <w:r>
        <w:rPr>
          <w:b/>
        </w:rPr>
        <w:t xml:space="preserve">Leadership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§1 (RP).]</w:t>
      </w:r>
    </w:p>
    <w:p>
      <w:pPr>
        <w:jc w:val="both"/>
        <w:spacing w:before="100" w:after="0"/>
        <w:ind w:start="360"/>
        <w:ind w:firstLine="360"/>
      </w:pPr>
      <w:r>
        <w:rPr>
          <w:b/>
        </w:rPr>
        <w:t>6</w:t>
        <w:t xml:space="preserve">.  </w:t>
      </w:r>
      <w:r>
        <w:rPr>
          <w:b/>
        </w:rPr>
        <w:t xml:space="preserve">Data processing.</w:t>
        <w:t xml:space="preserve"> </w:t>
      </w:r>
      <w:r>
        <w:t xml:space="preserve"> </w:t>
      </w:r>
      <w:r>
        <w:t xml:space="preserve">"Data processing" means the process that encompasses all computerized and auxiliary automated information handling, including systems analysis and design, conversion of data, computer programming, information storage and retrieval, data and facsimile transmission, requisite system controls, simulation and all related interactions between people and machines.  "Data processing" also includes all word or text manipulation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7</w:t>
        <w:t xml:space="preserve">.  </w:t>
      </w:r>
      <w:r>
        <w:rPr>
          <w:b/>
        </w:rPr>
        <w:t xml:space="preserve">Enterprise.</w:t>
        <w:t xml:space="preserve"> </w:t>
      </w:r>
      <w:r>
        <w:t xml:space="preserve"> </w:t>
      </w:r>
      <w:r>
        <w:t xml:space="preserve">"Enterprise" means collectively all departments and agencies of the executive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8</w:t>
        <w:t xml:space="preserve">.  </w:t>
      </w:r>
      <w:r>
        <w:rPr>
          <w:b/>
        </w:rPr>
        <w:t xml:space="preserve">Office.</w:t>
        <w:t xml:space="preserve"> </w:t>
      </w:r>
      <w:r>
        <w:t xml:space="preserve"> </w:t>
      </w:r>
      <w:r>
        <w:t xml:space="preserve">"Office" means the Office of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9</w:t>
        <w:t xml:space="preserve">.  </w:t>
      </w:r>
      <w:r>
        <w:rPr>
          <w:b/>
        </w:rPr>
        <w:t xml:space="preserve">Semiautonomous state agency.</w:t>
        <w:t xml:space="preserve"> </w:t>
      </w:r>
      <w:r>
        <w:t xml:space="preserve"> </w:t>
      </w:r>
      <w:r>
        <w:t xml:space="preserve">"Semiautonomous state agency" means an agency created by an act of the Legislature that is not a part of the Executive Department.  This term does not include the Legislature, Judicial Department, Department of the Attorney General, Department of the Secretary of State, Office of the Treasurer of State and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 PL 2013, c. 16, §10 (REV).]</w:t>
      </w:r>
    </w:p>
    <w:p>
      <w:pPr>
        <w:jc w:val="both"/>
        <w:spacing w:before="100" w:after="0"/>
        <w:ind w:start="360"/>
        <w:ind w:firstLine="360"/>
      </w:pPr>
      <w:r>
        <w:rPr>
          <w:b/>
        </w:rPr>
        <w:t>10</w:t>
        <w:t xml:space="preserve">.  </w:t>
      </w:r>
      <w:r>
        <w:rPr>
          <w:b/>
        </w:rPr>
        <w:t xml:space="preserve">Telecommunications.</w:t>
        <w:t xml:space="preserve"> </w:t>
      </w:r>
      <w:r>
        <w:t xml:space="preserve"> </w:t>
      </w:r>
      <w:r>
        <w:t xml:space="preserve">"Telecommunications" means, but is not limited to, the process of transmitting and receiving any information, including voice, data and video, by any medium, including wire, microwave, fiberoptics, radio, laser and satellite.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§1 (AMD). PL 2005, c. 12, Pt. SS, §10 (AMD). PL 2013, c. 16, §10 (REV). </w:t>
      </w:r>
    </w:p>
    <w:p>
      <w:pPr>
        <w:jc w:val="both"/>
        <w:spacing w:before="100" w:after="100"/>
        <w:ind w:start="1080" w:hanging="720"/>
      </w:pPr>
      <w:r>
        <w:rPr>
          <w:b/>
        </w:rPr>
        <w:t>§</w:t>
        <w:t>1973</w:t>
        <w:t xml:space="preserve">.  </w:t>
      </w:r>
      <w:r>
        <w:rPr>
          <w:b/>
        </w:rPr>
        <w:t xml:space="preserve">Responsibilities of the Chief Information Officer</w:t>
      </w:r>
    </w:p>
    <w:p>
      <w:pPr>
        <w:jc w:val="both"/>
        <w:spacing w:before="100" w:after="100"/>
        <w:ind w:start="360"/>
        <w:ind w:firstLine="360"/>
      </w:pPr>
      <w:r>
        <w:rPr>
          <w:b/>
        </w:rPr>
        <w:t>1</w:t>
        <w:t xml:space="preserve">.  </w:t>
      </w:r>
      <w:r>
        <w:rPr>
          <w:b/>
        </w:rPr>
        <w:t xml:space="preserve">Information technology leadership.</w:t>
        <w:t xml:space="preserve"> </w:t>
      </w:r>
      <w:r>
        <w:t xml:space="preserve"> </w:t>
      </w:r>
      <w:r>
        <w:t xml:space="preserve">The Chief Information Officer shall:</w:t>
      </w:r>
    </w:p>
    <w:p>
      <w:pPr>
        <w:jc w:val="both"/>
        <w:spacing w:before="100" w:after="0"/>
        <w:ind w:start="720"/>
      </w:pPr>
      <w:r>
        <w:rPr/>
        <w:t>A</w:t>
        <w:t xml:space="preserve">.  </w:t>
      </w:r>
      <w:r>
        <w:rPr/>
      </w:r>
      <w:r>
        <w:t xml:space="preserve">Provide central leadership and vision in the use of information and telecommunications technology on a statewide basis;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Set policies and standards for the implementation and use of information and telecommunications technologies, including privacy and security standards and standards of the federal Americans with Disabilities Act,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C</w:t>
        <w:t xml:space="preserve">.  </w:t>
      </w:r>
      <w:r>
        <w:rPr/>
      </w:r>
      <w:r>
        <w:t xml:space="preserve">Assist the Governor's Office and the commissioner with development and support of information technology-related legislation;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Identify and implement information technology best business practices and project management;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E</w:t>
        <w:t xml:space="preserve">.  </w:t>
      </w:r>
      <w:r>
        <w:rPr/>
      </w:r>
      <w:r>
        <w:t xml:space="preserve">Facilitate research and development activities to identify and establish effective information technology service delivery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F</w:t>
        <w:t xml:space="preserve">.  </w:t>
      </w:r>
      <w:r>
        <w:rPr/>
      </w:r>
      <w:r>
        <w:t xml:space="preserve">Facilitate interjurisdictional collaboration, services, sharing and initiatives among agencies, instrumentalities and political subdivisions of State Government and with other states and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§11 (AMD).]</w:t>
      </w:r>
    </w:p>
    <w:p>
      <w:pPr>
        <w:jc w:val="both"/>
        <w:spacing w:before="100" w:after="100"/>
        <w:ind w:start="360"/>
        <w:ind w:firstLine="360"/>
      </w:pPr>
      <w:r>
        <w:rPr>
          <w:b/>
        </w:rPr>
        <w:t>2</w:t>
        <w:t xml:space="preserve">.  </w:t>
      </w:r>
      <w:r>
        <w:rPr>
          <w:b/>
        </w:rPr>
        <w:t xml:space="preserve">Information technology communications.</w:t>
        <w:t xml:space="preserve"> </w:t>
      </w:r>
      <w:r>
        <w:t xml:space="preserve"> </w:t>
      </w:r>
      <w:r>
        <w:t xml:space="preserve">The Chief Information Officer shall provide information technology communications by serving:</w:t>
      </w:r>
    </w:p>
    <w:p>
      <w:pPr>
        <w:jc w:val="both"/>
        <w:spacing w:before="100" w:after="0"/>
        <w:ind w:start="720"/>
      </w:pPr>
      <w:r>
        <w:rPr/>
        <w:t>A</w:t>
        <w:t xml:space="preserve">.  </w:t>
      </w:r>
      <w:r>
        <w:rPr/>
      </w:r>
      <w:r>
        <w:t xml:space="preserve">As the lead advocate for information and telecommunications technology directions, policies, standards and plans for the executive branch and independent units of State Government, constitutional offices, the media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As information technology liaison to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As information technology liaison to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As information technology liaison to the legislative branch;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On boards and committees as appropriate and as needed.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Information technology planning.</w:t>
        <w:t xml:space="preserve"> </w:t>
      </w:r>
      <w:r>
        <w:t xml:space="preserve"> </w:t>
      </w:r>
      <w:r>
        <w:t xml:space="preserve">In assisting with the development of an information technology plan, the Chief Information Officer shall:</w:t>
      </w:r>
    </w:p>
    <w:p>
      <w:pPr>
        <w:jc w:val="both"/>
        <w:spacing w:before="100" w:after="0"/>
        <w:ind w:start="720"/>
      </w:pPr>
      <w:r>
        <w:rPr/>
        <w:t>A</w:t>
        <w:t xml:space="preserve">.  </w:t>
      </w:r>
      <w:r>
        <w:rPr/>
      </w:r>
      <w:r>
        <w:t xml:space="preserve">Establish and manage the process for strategic information technology planning, including the approval of all departments' information technology plans;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Submit a report on the information technology planning process to the Governor and the Legislature at the beginning of each legislative session;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Ensure integration of the enterprise strategic plan with unit-level information technology planning processes;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implement and monitor compliance with statewide standards and architecture.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4</w:t>
        <w:t xml:space="preserve">.  </w:t>
      </w:r>
      <w:r>
        <w:rPr>
          <w:b/>
        </w:rPr>
        <w:t xml:space="preserve">Information technology financial performance management.</w:t>
        <w:t xml:space="preserve"> </w:t>
      </w:r>
      <w:r>
        <w:t xml:space="preserve"> </w:t>
      </w:r>
      <w:r>
        <w:t xml:space="preserve">The Chief Information Officer shall develop an information technology financial performance management process to:</w:t>
      </w:r>
    </w:p>
    <w:p>
      <w:pPr>
        <w:jc w:val="both"/>
        <w:spacing w:before="100" w:after="0"/>
        <w:ind w:start="720"/>
      </w:pPr>
      <w:r>
        <w:rPr/>
        <w:t>A</w:t>
        <w:t xml:space="preserve">.  </w:t>
      </w:r>
      <w:r>
        <w:rPr/>
      </w:r>
      <w:r>
        <w:t xml:space="preserve">Protect current and future investments in information and telecommunications technologies in State Government;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Identify ways to use information and telecommunications technologies to reduce cost of government and improve service to customers;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Identify business process improvement priorities that will yield the greatest cost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and administer a statewide information technology financial management and budget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Establish performance and other outcomes measures and cost benefit analyses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5</w:t>
        <w:t xml:space="preserve">.  </w:t>
      </w:r>
      <w:r>
        <w:rPr>
          <w:b/>
        </w:rPr>
        <w:t xml:space="preserve">Information technology procurement and contract management.</w:t>
        <w:t xml:space="preserve"> </w:t>
      </w:r>
      <w:r>
        <w:t xml:space="preserve"> </w:t>
      </w:r>
      <w:r>
        <w:t xml:space="preserve">The Chief Information Officer shall:</w:t>
      </w:r>
    </w:p>
    <w:p>
      <w:pPr>
        <w:jc w:val="both"/>
        <w:spacing w:before="100" w:after="0"/>
        <w:ind w:start="720"/>
      </w:pPr>
      <w:r>
        <w:rPr/>
        <w:t>A</w:t>
        <w:t xml:space="preserve">.  </w:t>
      </w:r>
      <w:r>
        <w:rPr/>
      </w:r>
      <w:r>
        <w:t xml:space="preserve">Approve all major or nonstandard information and telecommunications technology initiatives, contracts and acquisitions, including enterprise initiatives;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Approve the Division of Purchases' standards and evaluation procedures for standard information and telecommunications technology acquisitions and contracts.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6</w:t>
        <w:t xml:space="preserve">.  </w:t>
      </w:r>
      <w:r>
        <w:rPr>
          <w:b/>
        </w:rPr>
        <w:t xml:space="preserve">Information technology resource management.</w:t>
        <w:t xml:space="preserve"> </w:t>
      </w:r>
      <w:r>
        <w:t xml:space="preserve"> </w:t>
      </w:r>
      <w:r>
        <w:t xml:space="preserve">The Chief Information Officer shall establish a professional development plan with incentives and opportunities for the recruitment, retention, skill development and career advancement for information and telecommunications technology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§SS11 (AMD). </w:t>
      </w:r>
    </w:p>
    <w:p>
      <w:pPr>
        <w:jc w:val="both"/>
        <w:spacing w:before="100" w:after="100"/>
        <w:ind w:start="1080" w:hanging="720"/>
      </w:pPr>
      <w:r>
        <w:rPr>
          <w:b/>
        </w:rPr>
        <w:t>§</w:t>
        <w:t>1974</w:t>
        <w:t xml:space="preserve">.  </w:t>
      </w:r>
      <w:r>
        <w:rPr>
          <w:b/>
        </w:rPr>
        <w:t xml:space="preserve">Other powers and duties of Chief Information Officer</w:t>
      </w:r>
    </w:p>
    <w:p>
      <w:pPr>
        <w:jc w:val="both"/>
        <w:spacing w:before="100" w:after="0"/>
        <w:ind w:start="360"/>
        <w:ind w:firstLine="360"/>
      </w:pPr>
      <w:r>
        <w:rPr>
          <w:b/>
        </w:rPr>
        <w:t>1</w:t>
        <w:t xml:space="preserve">.  </w:t>
      </w:r>
      <w:r>
        <w:rPr>
          <w:b/>
        </w:rPr>
        <w:t xml:space="preserve">Approve the acquisition and use of equipment.</w:t>
        <w:t xml:space="preserve"> </w:t>
      </w:r>
      <w:r>
        <w:t xml:space="preserve"> </w:t>
      </w:r>
      <w:r>
        <w:t xml:space="preserve">The Chief Information Officer, working with the Division of Purchases and in accordance with written standards established by this chapter, shall approve acquisition and use of all data processing and telecommunications services, equipment and systems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Develop training and development programs in data processing.</w:t>
        <w:t xml:space="preserve"> </w:t>
      </w:r>
      <w:r>
        <w:t xml:space="preserve"> </w:t>
      </w:r>
      <w:r>
        <w:t xml:space="preserve">The Chief Information Officer is responsible for developing training and development programs for state employees in data processing and for the implementation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Develop and administer written standards for data processing and telecommunications.</w:t>
        <w:t xml:space="preserve"> </w:t>
      </w:r>
      <w:r>
        <w:t xml:space="preserve"> </w:t>
      </w:r>
      <w:r>
        <w:t xml:space="preserve">The Chief Information Officer shall develop and administer written standards for data processing and telecommunications.  These written standards pertain to:</w:t>
      </w:r>
    </w:p>
    <w:p>
      <w:pPr>
        <w:jc w:val="both"/>
        <w:spacing w:before="100" w:after="0"/>
        <w:ind w:start="720"/>
      </w:pPr>
      <w:r>
        <w:rPr/>
        <w:t>A</w:t>
        <w:t xml:space="preserve">.  </w:t>
      </w:r>
      <w:r>
        <w:rPr/>
      </w:r>
      <w:r>
        <w:t xml:space="preserve">Acquisition of equipment;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Acquisition of computer software and systems;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Development of computer systems and computer programs;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Computer operations;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Any other standards determined necessary by the Chief Information Officer and the board.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§12 (AMD).]</w:t>
      </w:r>
    </w:p>
    <w:p>
      <w:pPr>
        <w:jc w:val="both"/>
        <w:spacing w:before="100" w:after="100"/>
        <w:ind w:start="360"/>
        <w:ind w:firstLine="360"/>
      </w:pPr>
      <w:r>
        <w:rPr>
          <w:b/>
        </w:rPr>
        <w:t>4</w:t>
        <w:t xml:space="preserve">.  </w:t>
      </w:r>
      <w:r>
        <w:rPr>
          <w:b/>
        </w:rPr>
        <w:t xml:space="preserve">Board approval required for written standards for data processing and 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§13 (RP).]</w:t>
      </w:r>
    </w:p>
    <w:p>
      <w:pPr>
        <w:jc w:val="both"/>
        <w:spacing w:before="100" w:after="100"/>
        <w:ind w:start="360"/>
        <w:ind w:firstLine="360"/>
      </w:pPr>
      <w:r>
        <w:rPr>
          <w:b/>
        </w:rPr>
        <w:t>5</w:t>
        <w:t xml:space="preserve">.  </w:t>
      </w:r>
      <w:r>
        <w:rPr>
          <w:b/>
        </w:rPr>
        <w:t xml:space="preserve">Develop and implement strategic and departmental planning process.</w:t>
        <w:t xml:space="preserve"> </w:t>
      </w:r>
      <w:r>
        <w:t xml:space="preserve"> </w:t>
      </w:r>
      <w:r>
        <w:t xml:space="preserve">The Chief Information Officer, with the participation of the affected state agencies, shall develop and maintain strategic planning initiatives for all of State Government and specific state agencies for data processing and telecommunications.  The Chief Information Officer is responsible for assisting state agencies in implementing the planning process.</w:t>
      </w:r>
    </w:p>
    <w:p>
      <w:pPr>
        <w:jc w:val="both"/>
        <w:spacing w:before="100" w:after="0"/>
        <w:ind w:start="360"/>
      </w:pPr>
      <w:r>
        <w:rPr/>
      </w:r>
      <w:r>
        <w:rPr/>
      </w:r>
      <w:r>
        <w:t xml:space="preserve">The Chief Information Officer shall submit a report on the planning process to the Governor and the Legislature at the beginning of each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The Chief Information Officer shall report to the joint standing committee of the Legislature having jurisdiction over appropriations and financial affairs by January 31st of each year with respect to the achievements, the problems and the procedures planned for resolving the problems of the office and its mission.  This report must include a complete compilation of written standards for data processing and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§§SS12-14 (AMD). </w:t>
      </w:r>
    </w:p>
    <w:p>
      <w:pPr>
        <w:jc w:val="both"/>
        <w:spacing w:before="100" w:after="100"/>
        <w:ind w:start="1080" w:hanging="720"/>
      </w:pPr>
      <w:r>
        <w:rPr>
          <w:b/>
        </w:rPr>
        <w:t>§</w:t>
        <w:t>1975</w:t>
        <w:t xml:space="preserve">.  </w:t>
      </w:r>
      <w:r>
        <w:rPr>
          <w:b/>
        </w:rPr>
        <w:t xml:space="preserve">Noncompliance</w:t>
      </w:r>
    </w:p>
    <w:p>
      <w:pPr>
        <w:jc w:val="both"/>
        <w:spacing w:before="100" w:after="100"/>
        <w:ind w:start="360"/>
        <w:ind w:firstLine="360"/>
      </w:pPr>
      <w:r>
        <w:rPr/>
      </w:r>
      <w:r>
        <w:rPr/>
      </w:r>
      <w:r>
        <w:t xml:space="preserve">The purchase of data processing equipment, software or services or internal systems development efforts may not be made except in accordance with this chapter.  An agency may not purchase any data processing equipment, software or services without the prior written approval of the commissioner or the Chief Information Officer.  The State Controller may not authorize payment for data processing equipment, software or services without evidence of prior approval of the purchases by the commissioner or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100"/>
        <w:ind w:start="360"/>
        <w:ind w:firstLine="360"/>
      </w:pPr>
      <w:r>
        <w:rPr>
          <w:b/>
        </w:rPr>
        <w:t>1</w:t>
        <w:t xml:space="preserve">.  </w:t>
      </w:r>
      <w:r>
        <w:rPr>
          <w:b/>
        </w:rPr>
        <w:t xml:space="preserve">Noncompliance defined.</w:t>
        <w:t xml:space="preserve"> </w:t>
      </w:r>
      <w:r>
        <w:t xml:space="preserve"> </w:t>
      </w:r>
      <w:r>
        <w:t xml:space="preserve">A state agency is in noncompliance with this chapter if the agency:</w:t>
      </w:r>
    </w:p>
    <w:p>
      <w:pPr>
        <w:jc w:val="both"/>
        <w:spacing w:before="100" w:after="0"/>
        <w:ind w:start="720"/>
      </w:pPr>
      <w:r>
        <w:rPr/>
        <w:t>A</w:t>
        <w:t xml:space="preserve">.  </w:t>
      </w:r>
      <w:r>
        <w:rPr/>
      </w:r>
      <w:r>
        <w:t xml:space="preserve">Purchases data processing equipment, software or services in noncompliance with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0"/>
        <w:ind w:start="720"/>
      </w:pPr>
      <w:r>
        <w:rPr/>
        <w:t>B</w:t>
        <w:t xml:space="preserve">.  </w:t>
      </w:r>
      <w:r>
        <w:rPr/>
      </w:r>
      <w:r>
        <w:t xml:space="preserve">Fails to adhere to the data processing standards established by the commissioner and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§15 (AMD).]</w:t>
      </w:r>
    </w:p>
    <w:p>
      <w:pPr>
        <w:jc w:val="both"/>
        <w:spacing w:before="100" w:after="100"/>
        <w:ind w:start="360"/>
        <w:ind w:firstLine="360"/>
      </w:pPr>
      <w:r>
        <w:rPr>
          <w:b/>
        </w:rPr>
        <w:t>2</w:t>
        <w:t xml:space="preserve">.  </w:t>
      </w:r>
      <w:r>
        <w:rPr>
          <w:b/>
        </w:rPr>
        <w:t xml:space="preserve">Penalty.</w:t>
        <w:t xml:space="preserve"> </w:t>
      </w:r>
      <w:r>
        <w:t xml:space="preserve"> </w:t>
      </w:r>
      <w:r>
        <w:t xml:space="preserve">Any state agency found to be in noncompliance as defined in this section is prohibited from acquiring or purchasing data processing equipment, software and services until the commissioner or the Chief Information Officer determines that the state agency is in compliance with this chapter.</w:t>
      </w:r>
    </w:p>
    <w:p>
      <w:pPr>
        <w:jc w:val="both"/>
        <w:spacing w:before="100" w:after="0"/>
        <w:ind w:start="360"/>
      </w:pPr>
      <w:r>
        <w:rPr/>
      </w:r>
      <w:r>
        <w:rPr/>
      </w:r>
      <w:r>
        <w:t xml:space="preserve">Notwithstanding the provisions of this section, the commissioner or the Chief Information Officer may act to acquire or purchase data processing equipment, software and services to maintain or meet the emergency needs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2001, c. 667, §A3 (AMD). PL 2005, c. 12, §SS15 (AMD). </w:t>
      </w:r>
    </w:p>
    <w:p>
      <w:pPr>
        <w:jc w:val="both"/>
        <w:spacing w:before="100" w:after="100"/>
        <w:ind w:start="1080" w:hanging="720"/>
      </w:pPr>
      <w:r>
        <w:rPr>
          <w:b/>
        </w:rPr>
        <w:t>§</w:t>
        <w:t>1976</w:t>
        <w:t xml:space="preserve">.  </w:t>
      </w:r>
      <w:r>
        <w:rPr>
          <w:b/>
        </w:rPr>
        <w:t xml:space="preserve">Use of State Government computer system</w:t>
      </w:r>
    </w:p>
    <w:p>
      <w:pPr>
        <w:jc w:val="both"/>
        <w:spacing w:before="100" w:after="100"/>
        <w:ind w:start="360"/>
        <w:ind w:firstLine="360"/>
      </w:pPr>
      <w:r>
        <w:rPr>
          <w:b/>
        </w:rPr>
        <w:t>1</w:t>
        <w:t xml:space="preserve">.  </w:t>
      </w:r>
      <w:r>
        <w:rPr>
          <w:b/>
        </w:rPr>
        <w:t xml:space="preserve">Confidentiality.</w:t>
        <w:t xml:space="preserve"> </w:t>
      </w:r>
      <w:r>
        <w:t xml:space="preserve"> </w:t>
      </w:r>
      <w:r>
        <w:t xml:space="preserve">Computer programs, technical data, logic diagrams and source code related to data processing or telecommunications are confidential and are not public records, as defined in </w:t>
      </w:r>
      <w:r>
        <w:t>Title 1, section 402, subsection 3</w:t>
      </w:r>
      <w:r>
        <w:t xml:space="preserve">, to the extent of the identified trade secrets.  To qualify for confidentiality under this subsection, computer programs, technical data, logic diagrams and source code must:</w:t>
      </w:r>
    </w:p>
    <w:p>
      <w:pPr>
        <w:jc w:val="both"/>
        <w:spacing w:before="100" w:after="0"/>
        <w:ind w:start="720"/>
      </w:pPr>
      <w:r>
        <w:rPr/>
        <w:t>A</w:t>
        <w:t xml:space="preserve">.  </w:t>
      </w:r>
      <w:r>
        <w:rPr/>
      </w:r>
      <w:r>
        <w:t xml:space="preserve">Contain trade secrets, as defined in </w:t>
      </w:r>
      <w:r>
        <w:t>Title 10, section 1542, subsection 4</w:t>
      </w:r>
      <w:r>
        <w:t xml:space="preserve">, held in private ownership;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Have been provided to a state agency by an authorized independent vendor or contractor under an agreement by which:</w:t>
      </w:r>
    </w:p>
    <w:p>
      <w:pPr>
        <w:jc w:val="both"/>
        <w:spacing w:before="100" w:after="0"/>
        <w:ind w:start="1080"/>
      </w:pPr>
      <w:r>
        <w:rPr/>
        <w:t>(</w:t>
        <w:t>1</w:t>
        <w:t xml:space="preserve">)  </w:t>
      </w:r>
      <w:r>
        <w:rPr/>
      </w:r>
      <w:r>
        <w:t xml:space="preserve">All trade secrets that can be protected are identified without disclosing the trade secret;</w:t>
      </w:r>
    </w:p>
    <w:p>
      <w:pPr>
        <w:jc w:val="both"/>
        <w:spacing w:before="100" w:after="0"/>
        <w:ind w:start="1080"/>
      </w:pPr>
      <w:r>
        <w:rPr/>
        <w:t>(</w:t>
        <w:t>2</w:t>
        <w:t xml:space="preserve">)  </w:t>
      </w:r>
      <w:r>
        <w:rPr/>
      </w:r>
      <w:r>
        <w:t xml:space="preserve">The vendor or contractor retains all intellectual property rights in those trade secrets; and</w:t>
      </w:r>
    </w:p>
    <w:p>
      <w:pPr>
        <w:jc w:val="both"/>
        <w:spacing w:before="100" w:after="0"/>
        <w:ind w:start="1080"/>
      </w:pPr>
      <w:r>
        <w:rPr/>
        <w:t>(</w:t>
        <w:t>3</w:t>
        <w:t xml:space="preserve">)  </w:t>
      </w:r>
      <w:r>
        <w:rPr/>
      </w:r>
      <w:r>
        <w:t xml:space="preserve">The state agency agrees to hold and use the programs, data, diagrams or source code without disclosing any identified trade secrets.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Public records.</w:t>
        <w:t xml:space="preserve"> </w:t>
      </w:r>
      <w:r>
        <w:t xml:space="preserve"> </w:t>
      </w:r>
      <w:r>
        <w:t xml:space="preserve">Except as provided in </w:t>
      </w:r>
      <w:r>
        <w:t>subsection 1</w:t>
      </w:r>
      <w:r>
        <w:t xml:space="preserve">, any document created or stored on a State Government computer must be made available in accordance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§4 (AMD).]</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§2 (AMD). PL 2007, c. 597, §4 (AMD). </w:t>
      </w:r>
    </w:p>
    <w:p>
      <w:pPr>
        <w:jc w:val="center"/>
        <w:ind w:start="360"/>
        <w:spacing w:before="300" w:after="300"/>
      </w:pPr>
      <w:r>
        <w:rPr>
          <w:b/>
        </w:rPr>
        <w:t>SUBCHAPTER</w:t>
        <w:t xml:space="preserve"> </w:t>
        <w:t>2</w:t>
      </w:r>
    </w:p>
    <w:p>
      <w:pPr>
        <w:jc w:val="center"/>
        <w:ind w:start="360"/>
        <w:spacing w:before="300" w:after="300"/>
      </w:pPr>
      <w:r>
        <w:rPr>
          <w:b/>
        </w:rPr>
        <w:t xml:space="preserve">INFORMATION TECHNOLOGY SERVICES</w:t>
      </w:r>
    </w:p>
    <w:p>
      <w:pPr>
        <w:jc w:val="both"/>
        <w:spacing w:before="100" w:after="100"/>
        <w:ind w:start="1080" w:hanging="720"/>
      </w:pPr>
      <w:r>
        <w:rPr>
          <w:b/>
        </w:rPr>
        <w:t>§</w:t>
        <w:t>1981</w:t>
        <w:t xml:space="preserve">.  </w:t>
      </w:r>
      <w:r>
        <w:rPr>
          <w:b/>
        </w:rPr>
        <w:t xml:space="preserve">Mission of Office of Information Technology</w:t>
      </w:r>
    </w:p>
    <w:p>
      <w:pPr>
        <w:jc w:val="both"/>
        <w:spacing w:before="100" w:after="100"/>
        <w:ind w:start="360"/>
        <w:ind w:firstLine="360"/>
      </w:pPr>
      <w:r>
        <w:rPr/>
      </w:r>
      <w:r>
        <w:rPr/>
      </w:r>
      <w:r>
        <w:t xml:space="preserve">The mission of the Office of Information Technology includes providing high-quality, responsive, cost-effective information technology services to the agencies, instrumentalities and political subdivisions of State Government.  These services include, but are not limited to, voice and data computer and networking services, applications development and maintenance and desktop support, centralized geographic information systems and data and security advice to customers.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Service agency.</w:t>
        <w:t xml:space="preserve"> </w:t>
      </w:r>
      <w:r>
        <w:t xml:space="preserve"> </w:t>
      </w:r>
      <w:r>
        <w:t xml:space="preserve">The office shall serve as a service agency to meet the needs of client agencies in a timely, efficient and cost-effective manner.</w:t>
      </w:r>
    </w:p>
    <w:p>
      <w:pPr>
        <w:jc w:val="both"/>
        <w:spacing w:before="100" w:after="0"/>
        <w:ind w:start="720"/>
      </w:pPr>
      <w:r>
        <w:rPr/>
        <w:t>A</w:t>
        <w:t xml:space="preserve">.  </w:t>
      </w:r>
      <w:r>
        <w:rPr/>
      </w:r>
      <w:r>
        <w:t xml:space="preserve">The office shall ensure that a high quality of service is provided to all users.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office shall allocate resources as necessary to meet peak demands and to best use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The office shall ensure adequate backup for all information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Duties of office.</w:t>
        <w:t xml:space="preserve"> </w:t>
      </w:r>
      <w:r>
        <w:t xml:space="preserve"> </w:t>
      </w:r>
      <w:r>
        <w:t xml:space="preserve">The office shall provide the major data processing and telecommunications services in State Government, including computer operations and programming and applications systems.  The office, as authorized by the commissioner, shall work to ensure consistency in programming services, stability in data processing functions, reliability in the operation and maintenance of systems throughout State Government and responsiveness and flexibility to react to changing situations and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1982</w:t>
        <w:t xml:space="preserve">.  </w:t>
      </w:r>
      <w:r>
        <w:rPr>
          <w:b/>
        </w:rPr>
        <w:t xml:space="preserve">Powers and duties</w:t>
      </w:r>
    </w:p>
    <w:p>
      <w:pPr>
        <w:jc w:val="both"/>
        <w:spacing w:before="100" w:after="100"/>
        <w:ind w:start="360"/>
        <w:ind w:firstLine="360"/>
      </w:pPr>
      <w:r>
        <w:rPr>
          <w:b/>
        </w:rPr>
        <w:t>1</w:t>
        <w:t xml:space="preserve">.  </w:t>
      </w:r>
      <w:r>
        <w:rPr>
          <w:b/>
        </w:rPr>
        <w:t xml:space="preserve">Maintain central telecommunications services.</w:t>
        <w:t xml:space="preserve"> </w:t>
      </w:r>
      <w:r>
        <w:t xml:space="preserve"> </w:t>
      </w:r>
      <w:r>
        <w:t xml:space="preserve">The Chief Information Officer shall maintain and operate central telecommunications services and may:</w:t>
      </w:r>
    </w:p>
    <w:p>
      <w:pPr>
        <w:jc w:val="both"/>
        <w:spacing w:before="100" w:after="0"/>
        <w:ind w:start="720"/>
      </w:pPr>
      <w:r>
        <w:rPr/>
        <w:t>A</w:t>
        <w:t xml:space="preserve">.  </w:t>
      </w:r>
      <w:r>
        <w:rPr/>
      </w:r>
      <w:r>
        <w:t xml:space="preserve">Employ or engage outside technical and professional services that may be necessary for telecommunications purposes;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Levy charges, according to a rate schedule based on uniform billing procedures approved by the commissioner, against all units utilizing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Submit a budget of estimated revenues and costs to be incurred by the office as part of the unified current services budget legislation in accordance with </w:t>
      </w:r>
      <w:r>
        <w:t>sections 1663</w:t>
      </w:r>
      <w:r>
        <w:t xml:space="preserve"> to </w:t>
      </w:r>
      <w:r>
        <w:t>1666</w:t>
      </w:r>
      <w:r>
        <w:t xml:space="preserve">.  Notwithstanding </w:t>
      </w:r>
      <w:r>
        <w:t>section 1583</w:t>
      </w:r>
      <w:r>
        <w:t xml:space="preserve">, allocations may be increased or adjusted by the State Budget Officer, with approval of the Governor, to specifically cover those adjustments determined to be necessary by the commissioner.  A request for adjustment to the allocation is subject to review by the joint standing committee of the Legislature having jurisdiction over appropriations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Require departments and agencies to be a part of the central telecommunications service network.  Capital items purchased through the office may not be given, transferred, sold or otherwise conveyed to any other department, agency or account without authorization through the normal budgetary process.  Except as authorized by the Chief Information Officer, telecommunications services, equipment and systems are the responsibility and property of the office.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Staff and technical assistance.</w:t>
        <w:t xml:space="preserve"> </w:t>
      </w:r>
      <w:r>
        <w:t xml:space="preserve"> </w:t>
      </w:r>
      <w:r>
        <w:t xml:space="preserve">The Chief Information Officer shall provide staff and technical assistance in data processing to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Maintain central data processing services.</w:t>
        <w:t xml:space="preserve"> </w:t>
      </w:r>
      <w:r>
        <w:t xml:space="preserve"> </w:t>
      </w:r>
      <w:r>
        <w:t xml:space="preserve">The Chief Information Officer shall maintain and operate central data processing and geographic information systems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InforME responsibilities.</w:t>
        <w:t xml:space="preserve"> </w:t>
      </w:r>
      <w:r>
        <w:t xml:space="preserve"> </w:t>
      </w:r>
      <w:r>
        <w:t xml:space="preserve">The Chief Information Officer shall serve as the contracting authority under </w:t>
      </w:r>
      <w:r>
        <w:t>Title 1, chapter 14</w:t>
      </w:r>
      <w:r>
        <w:t xml:space="preserve"> and shall provide staff to the InforME Board established in </w:t>
      </w:r>
      <w:r>
        <w:t>Title 1, 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The Chief Information Officer may levy appropriate charges against all state agencies using services provided by the office and for operations of the office of the Chief Information Officer.  The charges must be those fixed in a schedule or schedules prepared and revised as necessary by the Chief Information Officer and approved by the commissioner.  The schedule of charges must be supported and explained by accompanying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Budget.</w:t>
        <w:t xml:space="preserve"> </w:t>
      </w:r>
      <w:r>
        <w:t xml:space="preserve"> </w:t>
      </w:r>
      <w:r>
        <w:t xml:space="preserve">The Chief Information Officer shall submit a budget of estimated revenues and costs to be incurred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Professional and technical services.</w:t>
        <w:t xml:space="preserve"> </w:t>
      </w:r>
      <w:r>
        <w:t xml:space="preserve"> </w:t>
      </w:r>
      <w:r>
        <w:t xml:space="preserve">The Chief Information Officer may employ or engage, within funds available, outside technical or professional personnel and services as necessary for carrying out the purposes of this chapter, subject to the approval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8</w:t>
        <w:t xml:space="preserve">.  </w:t>
      </w:r>
      <w:r>
        <w:rPr>
          <w:b/>
        </w:rPr>
        <w:t xml:space="preserve">Rules.</w:t>
        <w:t xml:space="preserve"> </w:t>
      </w:r>
      <w:r>
        <w:t xml:space="preserve"> </w:t>
      </w:r>
      <w:r>
        <w:t xml:space="preserve">The Chief Information Officer may make rules, subject to the approval of the commissioner,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9</w:t>
        <w:t xml:space="preserve">.  </w:t>
      </w:r>
      <w:r>
        <w:rPr>
          <w:b/>
        </w:rPr>
        <w:t xml:space="preserve">Protection of information files.</w:t>
        <w:t xml:space="preserve"> </w:t>
      </w:r>
      <w:r>
        <w:t xml:space="preserve"> </w:t>
      </w:r>
      <w:r>
        <w:t xml:space="preserve">The Chief Information Officer shall develop rules regarding the safeguarding, maintenance and use of information files relating to data processing, subject to the approval of the commissioner. The office is responsible for the enforcement of those rules.  All data files are the property of the agency or agencies responsible for their collection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1983</w:t>
        <w:t xml:space="preserve">.  </w:t>
      </w:r>
      <w:r>
        <w:rPr>
          <w:b/>
        </w:rPr>
        <w:t xml:space="preserve">Intergovernmental cooperation and assistance</w:t>
      </w:r>
    </w:p>
    <w:p>
      <w:pPr>
        <w:jc w:val="both"/>
        <w:spacing w:before="100" w:after="100"/>
        <w:ind w:start="360"/>
        <w:ind w:firstLine="360"/>
      </w:pPr>
      <w:r>
        <w:rPr/>
      </w:r>
      <w:r>
        <w:rPr/>
      </w:r>
      <w:r>
        <w:t xml:space="preserve">The commissioner may enter into agreements with the Federal Government, the University of Maine System, the Maine Community College System and other agencies and organizations that will promote the objectives of this chapter and accept funds from the Federal Government, municipal and county agencies or any individual or corporation to be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1984</w:t>
        <w:t xml:space="preserve">.  </w:t>
      </w:r>
      <w:r>
        <w:rPr>
          <w:b/>
        </w:rPr>
        <w:t xml:space="preserve">Internal services fund accounts</w:t>
      </w:r>
    </w:p>
    <w:p>
      <w:pPr>
        <w:jc w:val="both"/>
        <w:spacing w:before="100" w:after="100"/>
        <w:ind w:start="360"/>
        <w:ind w:firstLine="360"/>
      </w:pPr>
      <w:r>
        <w:rPr/>
      </w:r>
      <w:r>
        <w:rPr/>
      </w:r>
      <w:r>
        <w:t xml:space="preserve">The office may establish internal services fund accounts.  These funds include, but are not limited to, appropriations made to the office, funds transferred to the office from within the department and funds received for data processing and telecommunications planning services rendered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1985</w:t>
        <w:t xml:space="preserve">.  </w:t>
      </w:r>
      <w:r>
        <w:rPr>
          <w:b/>
        </w:rPr>
        <w:t xml:space="preserve">Response to requests for public records</w:t>
      </w:r>
    </w:p>
    <w:p>
      <w:pPr>
        <w:jc w:val="both"/>
        <w:spacing w:before="100" w:after="100"/>
        <w:ind w:start="360"/>
        <w:ind w:firstLine="360"/>
      </w:pPr>
      <w:r>
        <w:rPr/>
      </w:r>
      <w:r>
        <w:rPr/>
      </w:r>
      <w:r>
        <w:t xml:space="preserve">Each agency that collects and uses data or information is responsible for responding to requests for public data or information hosted on state-owned computer devices.  The office shall assist the agency in searching for and identifying all data and information stored within the office and in retrieving and compiling the data and information.</w:t>
      </w:r>
      <w:r>
        <w:t xml:space="preserve">  </w:t>
      </w:r>
      <w:r xmlns:wp="http://schemas.openxmlformats.org/drawingml/2010/wordprocessingDrawing" xmlns:w15="http://schemas.microsoft.com/office/word/2012/wordml">
        <w:rPr>
          <w:rFonts w:ascii="Arial" w:hAnsi="Arial" w:cs="Arial"/>
          <w:sz w:val="22"/>
          <w:szCs w:val="22"/>
        </w:rPr>
        <w:t xml:space="preserve">[PL 2009,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165, §1 (NEW). </w:t>
      </w:r>
    </w:p>
    <w:p>
      <w:pPr>
        <w:jc w:val="both"/>
        <w:spacing w:before="100" w:after="100"/>
        <w:ind w:start="1080" w:hanging="720"/>
      </w:pPr>
      <w:r>
        <w:rPr>
          <w:b/>
        </w:rPr>
        <w:t>§</w:t>
        <w:t>1986</w:t>
        <w:t xml:space="preserve">.  </w:t>
      </w:r>
      <w:r>
        <w:rPr>
          <w:b/>
        </w:rPr>
        <w:t xml:space="preserve">Criminal history record information for employees and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office shall perform fingerprint-based criminal history record checks for any person employed by the office, who may be offered employment by the office or who is employed by or may be offered employment by a contractor or subcontractor for the office to satisfy federal statutory and regulatory background investigation requirements, including but not limited to those established by the United States Internal Revenue Service's tax information security guidelines for federal, state and local agencies, and the Federal Bureau of Investigation, Criminal Justice Information Services Division's information security requirements for criminal history record information used for noncriminal justice purposes.</w:t>
      </w:r>
    </w:p>
    <w:p>
      <w:pPr>
        <w:jc w:val="both"/>
        <w:spacing w:before="100" w:after="0"/>
        <w:ind w:start="360"/>
      </w:pPr>
      <w:r>
        <w:rPr/>
      </w:r>
      <w:r>
        <w:rPr/>
      </w:r>
      <w:r>
        <w:t xml:space="preserve">The criminal history record checks must include fingerprinting and obtaining national criminal history record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or a person who is employed by a contractor or subcontractor for the office shall consent to having and have the person's fingerprints taken.  A person who may be offered employment by the office or by a contractor or subcontractor for the office shall consent to having and have the person's fingerprints taken prior to being employed by the office or by a contractor or subcontractor for the office.  The State Police shall take or cause to be taken the fingerprints of a person who has consented under this subsection and shall forward the fingerprints to the Department of Public Safety, State Bureau of Identification so that the bureau may conduct a state and national criminal history record check on the person.  The bureau shall forward the results obtained to the office.  The fee charged to the office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fingerprint-based criminal history record check under </w:t>
      </w:r>
      <w:r>
        <w:t>subsection 3</w:t>
      </w:r>
      <w:r>
        <w:t xml:space="preserve"> must be conducted at least once every 5 years as the office determines appropriate or as required under federal regulations.  The office may request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office for employment purposes only.  The information may be used only for making decisions regarding the suitability of a person described in this section for new or continued employment with the office.  The subject of any criminal history record check under this section may contest any negative decision made by the office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the criminal history record check pursuant to </w:t>
      </w:r>
      <w:r>
        <w:t>subsection 3</w:t>
      </w:r>
      <w:r>
        <w:t xml:space="preserve"> must be notified each time a criminal history record check is performed on the person.  A person subject to the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9</w:t>
        <w:t xml:space="preserve">.  </w:t>
      </w:r>
      <w:r>
        <w:rPr>
          <w:b/>
        </w:rPr>
        <w:t xml:space="preserve">Refusal to consent.</w:t>
        <w:t xml:space="preserve"> </w:t>
      </w:r>
      <w:r>
        <w:t xml:space="preserve"> </w:t>
      </w:r>
      <w:r>
        <w:t xml:space="preserve">The office may not employ or permit the employment by a contractor or subcontractor of a person who has refused to consent to the background investigation requirements under this section in a position for which such background investigations are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 </w:t>
      </w:r>
    </w:p>
    <w:p>
      <w:pPr>
        <w:jc w:val="center"/>
        <w:ind w:start="360"/>
        <w:spacing w:before="300" w:after="300"/>
      </w:pPr>
      <w:r>
        <w:rPr>
          <w:b/>
        </w:rPr>
        <w:t>SUBCHAPTER</w:t>
        <w:t xml:space="preserve"> </w:t>
        <w:t>3</w:t>
      </w:r>
    </w:p>
    <w:p>
      <w:pPr>
        <w:jc w:val="center"/>
        <w:ind w:start="360"/>
        <w:spacing w:before="300" w:after="300"/>
      </w:pPr>
      <w:r>
        <w:rPr>
          <w:b/>
        </w:rPr>
        <w:t xml:space="preserve">GEOGRAPHIC INFORMATION SYSTEMS</w:t>
      </w:r>
    </w:p>
    <w:p>
      <w:pPr>
        <w:jc w:val="both"/>
        <w:spacing w:before="100" w:after="100"/>
        <w:ind w:start="1080" w:hanging="720"/>
      </w:pPr>
      <w:r>
        <w:rPr>
          <w:b/>
        </w:rPr>
        <w:t>§</w:t>
        <w:t>1991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Administrator of the Office of Geographic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Geographic information system or GIS.</w:t>
        <w:t xml:space="preserve"> </w:t>
      </w:r>
      <w:r>
        <w:t xml:space="preserve"> </w:t>
      </w:r>
      <w:r>
        <w:t xml:space="preserve">"Geographic information system" or "GIS" means an entire formula, pattern, compilation, program, device, method, technique, process, digital data base or system that electronically records, stores, reproduces and manipulates by computer geographic information system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Geographic information system data or GIS data.</w:t>
        <w:t xml:space="preserve"> </w:t>
      </w:r>
      <w:r>
        <w:t xml:space="preserve"> </w:t>
      </w:r>
      <w:r>
        <w:t xml:space="preserve">"Geographic information system data" or "GIS data" means geographic information that has been compiled and digitized for use in geographic information systems by a state agency, either alone or in cooperation with other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system services or GIS services.</w:t>
        <w:t xml:space="preserve"> </w:t>
      </w:r>
      <w:r>
        <w:t xml:space="preserve"> </w:t>
      </w:r>
      <w:r>
        <w:t xml:space="preserve">"Geographic information system services" or "GIS services" means the process of gathering, storing, maintaining and providing geographic information system data for geographic information systems.  "Geographic information system services" or "GIS services" does not include general purpose data processing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1992</w:t>
        <w:t xml:space="preserve">.  </w:t>
      </w:r>
      <w:r>
        <w:rPr>
          <w:b/>
        </w:rPr>
        <w:t xml:space="preserve">Office of Geographic Information Systems established</w:t>
      </w:r>
    </w:p>
    <w:p>
      <w:pPr>
        <w:jc w:val="both"/>
        <w:spacing w:before="100" w:after="100"/>
        <w:ind w:start="360"/>
        <w:ind w:firstLine="360"/>
      </w:pPr>
      <w:r>
        <w:rPr/>
      </w:r>
      <w:r>
        <w:rPr/>
      </w:r>
      <w:r>
        <w:t xml:space="preserve">The Office of Geographic Information Systems is established within the Office of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1993</w:t>
        <w:t xml:space="preserve">.  </w:t>
      </w:r>
      <w:r>
        <w:rPr>
          <w:b/>
        </w:rPr>
        <w:t xml:space="preserve">Powers</w:t>
      </w:r>
    </w:p>
    <w:p>
      <w:pPr>
        <w:jc w:val="both"/>
        <w:spacing w:before="100" w:after="100"/>
        <w:ind w:start="360"/>
        <w:ind w:firstLine="360"/>
      </w:pPr>
      <w:r>
        <w:rPr/>
      </w:r>
      <w:r>
        <w:rPr/>
      </w:r>
      <w:r>
        <w:t xml:space="preserve">The Office of Information Technology through the Office of Geographic Information Systems shall:</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Geographic information system.</w:t>
        <w:t xml:space="preserve"> </w:t>
      </w:r>
      <w:r>
        <w:t xml:space="preserve"> </w:t>
      </w:r>
      <w:r>
        <w:t xml:space="preserve">Establish, maintain and operate a geographic data base information center, develop and administer standards, subject to the approval of the Chief Information Officer, and provide geographic information system services to the public.  A request to provide the Legislature or an office of the Legislature with existing information for the purposes of making policy decisions must be considered high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GIS data repository.</w:t>
        <w:t xml:space="preserve"> </w:t>
      </w:r>
      <w:r>
        <w:t xml:space="preserve"> </w:t>
      </w:r>
      <w:r>
        <w:t xml:space="preserve">Create a GIS data repository for the proper management of GIS data and ensure the GIS data are documented, including ownership.  Data must be stored and managed in a manner that facilitates the evolution of a distributed agency GIS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Data ownership.</w:t>
        <w:t xml:space="preserve"> </w:t>
      </w:r>
      <w:r>
        <w:t xml:space="preserve"> </w:t>
      </w:r>
      <w:r>
        <w:t xml:space="preserve">Maintain GIS base map data and other multipurpose data not specific to any state agency.  All other GIS data are owned by the agency originally compiling the mapped data that were digitized for the GIS.  Data owners are responsible for updating their GIS data and certifying its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Accuracy level.</w:t>
        <w:t xml:space="preserve"> </w:t>
      </w:r>
      <w:r>
        <w:t xml:space="preserve"> </w:t>
      </w:r>
      <w:r>
        <w:t xml:space="preserve">Ensure that GIS data added on the GIS data repository are developed and maintained at an accuracy level and in a format that meets the GIS data standards, kept in a format that is compatible with the GIS and, upon request of a potential user, made available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Levy appropriate charges on those using the services provided by the office, except that charges may not be levied on the Legislature for existing information.  The charges must be fixed in a schedule or schedules.  The schedule of charges must be supported and explained by accompanying information and approved by the Chief Information Officer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Consultation with Chief Information Officer.</w:t>
        <w:t xml:space="preserve"> </w:t>
      </w:r>
      <w:r>
        <w:t xml:space="preserve"> </w:t>
      </w:r>
      <w:r>
        <w:t xml:space="preserve">Consult with the Chief Information Officer on all major policy issues, including fee schedules, related to the management of GIS data and development of GIS data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1994</w:t>
        <w:t xml:space="preserve">.  </w:t>
      </w:r>
      <w:r>
        <w:rPr>
          <w:b/>
        </w:rPr>
        <w:t xml:space="preserve">Intergovernmental cooperation and assistance</w:t>
      </w:r>
    </w:p>
    <w:p>
      <w:pPr>
        <w:jc w:val="both"/>
        <w:spacing w:before="100" w:after="100"/>
        <w:ind w:start="360"/>
        <w:ind w:firstLine="360"/>
      </w:pPr>
      <w:r>
        <w:rPr/>
      </w:r>
      <w:r>
        <w:rPr/>
      </w:r>
      <w:r>
        <w:t xml:space="preserve">The administrator, with the approval of the Chief Information Officer, may enter into such agreements with other agencies and organizations as will promote the objectives of this subchapter and accept funds from public and private organizations to be expended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1995</w:t>
        <w:t xml:space="preserve">.  </w:t>
      </w:r>
      <w:r>
        <w:rPr>
          <w:b/>
        </w:rPr>
        <w:t xml:space="preserve">Licensing agreements</w:t>
      </w:r>
    </w:p>
    <w:p>
      <w:pPr>
        <w:jc w:val="both"/>
        <w:spacing w:before="100" w:after="100"/>
        <w:ind w:start="360"/>
        <w:ind w:firstLine="360"/>
      </w:pPr>
      <w:r>
        <w:rPr/>
      </w:r>
      <w:r>
        <w:rPr/>
      </w:r>
      <w:r>
        <w:t xml:space="preserve">GIS data are subject to licensing agreements and may be made available only in accordance with this subchapter and upon payment of fees established under this subchapter.  The licensing agreement must protect the security and integrity of the GIS data, limit the liability of the data owners and the office providing the services and products and identify the source of the GIS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1996</w:t>
        <w:t xml:space="preserve">.  </w:t>
      </w:r>
      <w:r>
        <w:rPr>
          <w:b/>
        </w:rPr>
        <w:t xml:space="preserve">Priority of responsibilities</w:t>
      </w:r>
    </w:p>
    <w:p>
      <w:pPr>
        <w:jc w:val="both"/>
        <w:spacing w:before="100" w:after="100"/>
        <w:ind w:start="360"/>
        <w:ind w:firstLine="360"/>
      </w:pPr>
      <w:r>
        <w:rPr/>
      </w:r>
      <w:r>
        <w:rPr/>
      </w:r>
      <w:r>
        <w:t xml:space="preserve">The activities authorized under this subchapter do not take priority over the primary responsibilities of the Office of Information Technology.  If there are not sufficient financial or personnel resources for the Office of Geographic Information Systems to perform certain GIS services and deliver GIS data and products as provided in this subchapter, the administrative management functions related to the Office of Geographic Information Systems, technical support for other state agency GIS users, office equipment maintenance and GIS data base management must take precedence.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center"/>
        <w:ind w:start="360"/>
        <w:spacing w:before="300" w:after="300"/>
      </w:pPr>
      <w:r>
        <w:rPr>
          <w:b/>
        </w:rPr>
        <w:t>SUBCHAPTER</w:t>
        <w:t xml:space="preserve"> </w:t>
        <w:t>4</w:t>
      </w:r>
    </w:p>
    <w:p>
      <w:pPr>
        <w:jc w:val="center"/>
        <w:ind w:start="360"/>
        <w:spacing w:before="300" w:after="300"/>
      </w:pPr>
      <w:r>
        <w:rPr>
          <w:b/>
        </w:rPr>
        <w:t xml:space="preserve">MAINE LIBRARY OF GEOGRAPHIC INFORMATION</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subchapter may be known and cited as "the Maine Library of Geographic Information Act."</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 organization:</w:t>
      </w:r>
    </w:p>
    <w:p>
      <w:pPr>
        <w:jc w:val="both"/>
        <w:spacing w:before="100" w:after="0"/>
        <w:ind w:start="720"/>
      </w:pPr>
      <w:r>
        <w:rPr/>
        <w:t>A</w:t>
        <w:t xml:space="preserve">.  </w:t>
      </w:r>
      <w:r>
        <w:rPr/>
      </w:r>
      <w:r>
        <w:t xml:space="preserve">Whose membership is identifiable by regular payment of organizational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That is registered with the State or is a corporation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 federal data custodian, state data custodian or nonstate data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Federal data custodian.</w:t>
        <w:t xml:space="preserve"> </w:t>
      </w:r>
      <w:r>
        <w:t xml:space="preserve"> </w:t>
      </w:r>
      <w:r>
        <w:t xml:space="preserve">"Federal data custodian" means any branch, agency or instrumentality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board.</w:t>
        <w:t xml:space="preserve"> </w:t>
      </w:r>
      <w:r>
        <w:t xml:space="preserve"> </w:t>
      </w:r>
      <w:r>
        <w:t xml:space="preserve">"Geographic information board" means the Maine Library of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Geographic information system.</w:t>
        <w:t xml:space="preserve"> </w:t>
      </w:r>
      <w:r>
        <w:t xml:space="preserve"> </w:t>
      </w:r>
      <w:r>
        <w:t xml:space="preserve">"Geographic information system" or "GIS" means a computer system capable of assembling, storing, manipulating, analyzing and displaying information identified according to locations.  A GIS includes operating personnel, hardware, software and the data that go into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Maine Library of Geographic Information.</w:t>
        <w:t xml:space="preserve"> </w:t>
      </w:r>
      <w:r>
        <w:t xml:space="preserve"> </w:t>
      </w:r>
      <w:r>
        <w:t xml:space="preserve">"Maine Library of Geographic Information" or "library" means the statewide network created pursuant to this subchapter by which data custodians or their designees organize and catalog public geographic information and provide access to that information to all levels of government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Nonstate data custodian.</w:t>
        <w:t xml:space="preserve"> </w:t>
      </w:r>
      <w:r>
        <w:t xml:space="preserve"> </w:t>
      </w:r>
      <w:r>
        <w:t xml:space="preserve">"Nonstate data custodian" means any agency or instrumentality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Public geographic information.</w:t>
        <w:t xml:space="preserve"> </w:t>
      </w:r>
      <w:r>
        <w:t xml:space="preserve"> </w:t>
      </w:r>
      <w:r>
        <w:t xml:space="preserve">"Public geographic information" means public information that is referenced to a physical location.  Public geographic information includes, but is not limited to, physical, legal, economic or environmental information or characteristics concerning land, water, groundwater, subsurface resources or air in this State relating to:</w:t>
      </w:r>
    </w:p>
    <w:p>
      <w:pPr>
        <w:jc w:val="both"/>
        <w:spacing w:before="100" w:after="0"/>
        <w:ind w:start="720"/>
      </w:pPr>
      <w:r>
        <w:rPr/>
        <w:t>A</w:t>
        <w:t xml:space="preserve">.  </w:t>
      </w:r>
      <w:r>
        <w:rPr/>
      </w:r>
      <w:r>
        <w:t xml:space="preserve">Topography, soil, soil erosion, geology, minerals, vegetation, land cover, wildlife and associated natural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Land ownership, land use, land use controls and restrictions, jurisdictional boundaries, tax assessments, land value and land survey records and references;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Geodetic control networks, aerial photographs, maps, planimetric data, remote sensing data, historic and prehistoric sites and economic projections.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9</w:t>
        <w:t xml:space="preserve">.  </w:t>
      </w:r>
      <w:r>
        <w:rPr>
          <w:b/>
        </w:rPr>
        <w:t xml:space="preserve">Public information.</w:t>
        <w:t xml:space="preserve"> </w:t>
      </w:r>
      <w:r>
        <w:t xml:space="preserve"> </w:t>
      </w:r>
      <w:r>
        <w:t xml:space="preserve">"Public information" means information that is stored, gathered, generated, maintained or financed by a data custodian.  Information of state and nonstate data custodians is public information only if it is either:</w:t>
      </w:r>
    </w:p>
    <w:p>
      <w:pPr>
        <w:jc w:val="both"/>
        <w:spacing w:before="100" w:after="0"/>
        <w:ind w:start="720"/>
      </w:pPr>
      <w:r>
        <w:rPr/>
        <w:t>A</w:t>
        <w:t xml:space="preserve">.  </w:t>
      </w:r>
      <w:r>
        <w:rPr/>
      </w:r>
      <w:r>
        <w:t xml:space="preserve">A public record under </w:t>
      </w:r>
      <w:r>
        <w:t>Title 1, section 402,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Otherwise expressly authorized by law to be released.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presence of data in the library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10</w:t>
        <w:t xml:space="preserve">.  </w:t>
      </w:r>
      <w:r>
        <w:rPr>
          <w:b/>
        </w:rPr>
        <w:t xml:space="preserve">State data custodian.</w:t>
        <w:t xml:space="preserve"> </w:t>
      </w:r>
      <w:r>
        <w:t xml:space="preserve"> </w:t>
      </w:r>
      <w:r>
        <w:t xml:space="preserve">"State data custodian" means any branch, agency or instrumentality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11</w:t>
        <w:t xml:space="preserve">.  </w:t>
      </w:r>
      <w:r>
        <w:rPr>
          <w:b/>
        </w:rPr>
        <w:t xml:space="preserve">State funds.</w:t>
        <w:t xml:space="preserve"> </w:t>
      </w:r>
      <w:r>
        <w:t xml:space="preserve"> </w:t>
      </w:r>
      <w:r>
        <w:t xml:space="preserve">"State funds" means bond revenues and General Fund money appropriated by the Legislature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2015, c. 267, Pt. YYY, §1 (AMD). </w:t>
      </w:r>
    </w:p>
    <w:p>
      <w:pPr>
        <w:jc w:val="both"/>
        <w:spacing w:before="100" w:after="100"/>
        <w:ind w:start="1080" w:hanging="720"/>
      </w:pPr>
      <w:r>
        <w:rPr>
          <w:b/>
        </w:rPr>
        <w:t>§</w:t>
        <w:t>2003</w:t>
        <w:t xml:space="preserve">.  </w:t>
      </w:r>
      <w:r>
        <w:rPr>
          <w:b/>
        </w:rPr>
        <w:t xml:space="preserve">Maine Library of Geographic Information Board</w:t>
      </w:r>
    </w:p>
    <w:p>
      <w:pPr>
        <w:jc w:val="both"/>
        <w:spacing w:before="100" w:after="100"/>
        <w:ind w:start="360"/>
        <w:ind w:firstLine="360"/>
      </w:pPr>
      <w:r>
        <w:rPr>
          <w:b/>
        </w:rPr>
        <w:t>1</w:t>
        <w:t xml:space="preserve">.  </w:t>
      </w:r>
      <w:r>
        <w:rPr>
          <w:b/>
        </w:rPr>
        <w:t xml:space="preserve">Purposes and duties.</w:t>
        <w:t xml:space="preserve"> </w:t>
      </w:r>
      <w:r>
        <w:t xml:space="preserve"> </w:t>
      </w:r>
      <w:r>
        <w:t xml:space="preserve">The Maine Library of Geographic Information Board, as established by </w:t>
      </w:r>
      <w:r>
        <w:t>section 12004‑G, subsection 30‑B</w:t>
      </w:r>
      <w:r>
        <w:t xml:space="preserve">, has the following purposes and duties:</w:t>
      </w:r>
    </w:p>
    <w:p>
      <w:pPr>
        <w:jc w:val="both"/>
        <w:spacing w:before="100" w:after="0"/>
        <w:ind w:start="720"/>
      </w:pPr>
      <w:r>
        <w:rPr/>
        <w:t>A</w:t>
        <w:t xml:space="preserve">.  </w:t>
      </w:r>
      <w:r>
        <w:rPr/>
      </w:r>
      <w:r>
        <w:t xml:space="preserve">To oversee the Maine Library of Geographic Information to ensure that it operates as a coordinated, cost-effective electronic gateway providing public access to data custodians' public geographic information.  Nothing in this paragraph may be construed to affect the rights of persons to inspect or copy public records under </w:t>
      </w:r>
      <w:r>
        <w:t>Title 1, chapter 13, subchapter 1</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To establish and maintain standards, rules and policies for nonstate data custodians' geographic information that is incorporated into the Maine Library of Geographic Information.  These standards, rules and policies must be consistent with the standards, rules and policies set by the Chief Information Officer that govern state data custodians' information technology.  The geographic information board shall adopt rules to carry out this subchapter.  Rules adopted pursuant to this paragraph are routine technical rules as defined in </w:t>
      </w:r>
      <w:r>
        <w:t>chapter 375, subchapter 2‑A</w:t>
      </w:r>
      <w:r>
        <w:t xml:space="preserve">.  Standards and policies may concern, without limitation:</w:t>
      </w:r>
    </w:p>
    <w:p>
      <w:pPr>
        <w:jc w:val="both"/>
        <w:spacing w:before="100" w:after="0"/>
        <w:ind w:start="1080"/>
      </w:pPr>
      <w:r>
        <w:rPr/>
        <w:t>(</w:t>
        <w:t>1</w:t>
        <w:t xml:space="preserve">)  </w:t>
      </w:r>
      <w:r>
        <w:rPr/>
      </w:r>
      <w:r>
        <w:t xml:space="preserve">Methods of access and delivery of information held by the library;</w:t>
      </w:r>
    </w:p>
    <w:p>
      <w:pPr>
        <w:jc w:val="both"/>
        <w:spacing w:before="100" w:after="0"/>
        <w:ind w:start="1080"/>
      </w:pPr>
      <w:r>
        <w:rPr/>
        <w:t>(</w:t>
        <w:t>2</w:t>
        <w:t xml:space="preserve">)  </w:t>
      </w:r>
      <w:r>
        <w:rPr/>
      </w:r>
      <w:r>
        <w:t xml:space="preserve">Geographic information system technical specifications;</w:t>
      </w:r>
    </w:p>
    <w:p>
      <w:pPr>
        <w:jc w:val="both"/>
        <w:spacing w:before="100" w:after="0"/>
        <w:ind w:start="1080"/>
      </w:pPr>
      <w:r>
        <w:rPr/>
        <w:t>(</w:t>
        <w:t>3</w:t>
        <w:t xml:space="preserve">)  </w:t>
      </w:r>
      <w:r>
        <w:rPr/>
      </w:r>
      <w:r>
        <w:t xml:space="preserve">Data content, metadata and security, including guideline criteria for accepting 3rd-party data from data custodians or data volunteered by the private sector;</w:t>
      </w:r>
    </w:p>
    <w:p>
      <w:pPr>
        <w:jc w:val="both"/>
        <w:spacing w:before="100" w:after="0"/>
        <w:ind w:start="1080"/>
      </w:pPr>
      <w:r>
        <w:rPr/>
        <w:t>(</w:t>
        <w:t>4</w:t>
        <w:t xml:space="preserve">)  </w:t>
      </w:r>
      <w:r>
        <w:rPr/>
      </w:r>
      <w:r>
        <w:t xml:space="preserve">Privacy and privacy protection;</w:t>
      </w:r>
    </w:p>
    <w:p>
      <w:pPr>
        <w:jc w:val="both"/>
        <w:spacing w:before="100" w:after="0"/>
        <w:ind w:start="1080"/>
      </w:pPr>
      <w:r>
        <w:rPr/>
        <w:t>(</w:t>
        <w:t>5</w:t>
        <w:t xml:space="preserve">)  </w:t>
      </w:r>
      <w:r>
        <w:rPr/>
      </w:r>
      <w:r>
        <w:t xml:space="preserve">Mechanisms to correct inaccuracies; and</w:t>
      </w:r>
    </w:p>
    <w:p>
      <w:pPr>
        <w:jc w:val="both"/>
        <w:spacing w:before="100" w:after="0"/>
        <w:ind w:start="1080"/>
      </w:pPr>
      <w:r>
        <w:rPr/>
        <w:t>(</w:t>
        <w:t>6</w:t>
        <w:t xml:space="preserve">)  </w:t>
      </w:r>
      <w:r>
        <w:rPr/>
      </w:r>
      <w:r>
        <w:t xml:space="preserve">Data validation tools and processes;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To reduce redundancies in the creation, verification and maintenance of public geographic information and to enhance its utility for complex analyses.</w:t>
      </w:r>
    </w:p>
    <w:p>
      <w:pPr>
        <w:jc w:val="both"/>
        <w:spacing w:before="100" w:after="0"/>
        <w:ind w:start="1080"/>
      </w:pPr>
      <w:r>
        <w:rPr/>
        <w:t>(</w:t>
        <w:t>1</w:t>
        <w:t xml:space="preserve">)  </w:t>
      </w:r>
      <w:r>
        <w:rPr/>
      </w:r>
      <w:r>
        <w:t xml:space="preserve">Each state data custodian, or its designee, that acquires, purchases, verifies, maintains or produces geographic information with state funds or grants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an electronic copy of all information classified as public, in a form compatible with standards set by the Chief Information Officer.</w:t>
      </w:r>
    </w:p>
    <w:p>
      <w:pPr>
        <w:jc w:val="both"/>
        <w:spacing w:before="100" w:after="0"/>
        <w:ind w:start="1080"/>
      </w:pPr>
      <w:r>
        <w:rPr/>
        <w:t>(</w:t>
        <w:t>2</w:t>
        <w:t xml:space="preserve">)  </w:t>
      </w:r>
      <w:r>
        <w:rPr/>
      </w:r>
      <w:r>
        <w:t xml:space="preserve">Each nonstate data custodian, or its designee, that acquires, purchases, verifies, maintains or produces geographic information with state funds specifically provided for that purpose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of Geographic Information Systems an electronic copy of all information classified as public, in a form compatible with standards set by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To set priorities and authorize the expenditure of state funds, including awarding of grants or subgrants to data custodians when available.  The geographic information board may seek federal and other funding partners, accept gifts and grants and expend the funds acquired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E</w:t>
        <w:t xml:space="preserve">.  </w:t>
      </w:r>
      <w:r>
        <w:rPr/>
      </w:r>
      <w:r>
        <w:t xml:space="preserve">To promote innovative uses of geographic information through the provision of verified, coordinated, intergovernmental information via the Maine Library of Geographic Information.  The geographic information board shall seek advice from the general public, professional associations, academic groups and institutions and individuals with knowledge of and interest in geographic information regarding needed information and potential innovative uses of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To enter partnerships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G</w:t>
        <w:t xml:space="preserve">.  </w:t>
      </w:r>
      <w:r>
        <w:rPr/>
      </w:r>
      <w:r>
        <w:t xml:space="preserve">To hear and resolve disputes that may arise between data custodians or with respect to information to be placed in the Maine Library of Geographic Information, enforcement of geographic information board standards, rules or policies or other related matters, all in accordance with the Maine Administrative Procedure Act.  Complainants may directly present their case to the geographic information board, which has the power to hold investigations, inquiries and hearings concerning matters brought to its attention and to make decisions with respect to the case.  All interested parties must be given reasonable notice of the hearing and an opportunity to be heard.  Hearings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H</w:t>
        <w:t xml:space="preserve">.  </w:t>
      </w:r>
      <w:r>
        <w:rPr/>
      </w:r>
      <w:r>
        <w:t xml:space="preserve">To conduct studies relating to the coordination, development and use of statewide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I</w:t>
        <w:t xml:space="preserve">.  </w:t>
      </w:r>
      <w:r>
        <w:rPr/>
      </w:r>
      <w:r>
        <w:t xml:space="preserve">To report annually by January 1st to the joint standing committees of the Legislature having jurisdiction over natural resources matters, and state and local government matters.  The report must provide a review of the past year's activities, including, but not limited to, a description of standards adopted, data added to the library, partnerships established, disputes addressed, studies conducted and financial activity.  The library shall also make this report available to the public.  This report may also include suggested legislative language intended to address geographic information issues needing legislative action;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J</w:t>
        <w:t xml:space="preserve">.  </w:t>
      </w:r>
      <w:r>
        <w:rPr/>
      </w:r>
      <w:r>
        <w:t xml:space="preserve">To develop appropriate internal services to facilitate generalized access for and use of data by governmental agencies and the public.  The library may not compete directly with private enterprise.  The library shall work in partnership with nonstate data custodians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geographic information board consists of 15 voting members as follows: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Chief Information Officer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Two members, or the members' designees, who are responsible for overseeing GIS functions of a state department that is a data custodian of geographic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Eight representatives as follows:</w:t>
      </w:r>
    </w:p>
    <w:p>
      <w:pPr>
        <w:jc w:val="both"/>
        <w:spacing w:before="100" w:after="0"/>
        <w:ind w:start="1080"/>
      </w:pPr>
      <w:r>
        <w:rPr/>
        <w:t>(</w:t>
        <w:t>1</w:t>
        <w:t xml:space="preserve">)  </w:t>
      </w:r>
      <w:r>
        <w:rPr/>
      </w:r>
      <w:r>
        <w:t xml:space="preserve">A representative of the University of Maine System, appointed by the Chancellor of the University of Maine System;</w:t>
      </w:r>
    </w:p>
    <w:p>
      <w:pPr>
        <w:jc w:val="both"/>
        <w:spacing w:before="100" w:after="0"/>
        <w:ind w:start="1080"/>
      </w:pPr>
      <w:r>
        <w:rPr/>
        <w:t>(</w:t>
        <w:t>2</w:t>
        <w:t xml:space="preserve">)  </w:t>
      </w:r>
      <w:r>
        <w:rPr/>
      </w:r>
      <w:r>
        <w:t xml:space="preserve">Two representatives of a statewide association of municipalities, one representative appointed by the President of the Senate from nominations made by the association's governing body and one representative appointed by the Speaker of the House from nominations made by the association's governing body;</w:t>
      </w:r>
    </w:p>
    <w:p>
      <w:pPr>
        <w:jc w:val="both"/>
        <w:spacing w:before="100" w:after="0"/>
        <w:ind w:start="1080"/>
      </w:pPr>
      <w:r>
        <w:rPr/>
        <w:t>(</w:t>
        <w:t>3</w:t>
        <w:t xml:space="preserve">)  </w:t>
      </w:r>
      <w:r>
        <w:rPr/>
      </w:r>
      <w:r>
        <w:t xml:space="preserve">One representative of a statewide association of regional councils, appointed by the Speaker of the House from nominations made by the Department of Agriculture, Conservation and Forestry;</w:t>
      </w:r>
    </w:p>
    <w:p>
      <w:pPr>
        <w:jc w:val="both"/>
        <w:spacing w:before="100" w:after="0"/>
        <w:ind w:start="1080"/>
      </w:pPr>
      <w:r>
        <w:rPr/>
        <w:t>(</w:t>
        <w:t>4</w:t>
        <w:t xml:space="preserve">)  </w:t>
      </w:r>
      <w:r>
        <w:rPr/>
      </w:r>
      <w:r>
        <w:t xml:space="preserve">One representative of a statewide association of counties, appointed by the Governor from nominations made by the association's governing body;</w:t>
      </w:r>
    </w:p>
    <w:p>
      <w:pPr>
        <w:jc w:val="both"/>
        <w:spacing w:before="100" w:after="0"/>
        <w:ind w:start="1080"/>
      </w:pPr>
      <w:r>
        <w:rPr/>
        <w:t>(</w:t>
        <w:t>5</w:t>
        <w:t xml:space="preserve">)  </w:t>
      </w:r>
      <w:r>
        <w:rPr/>
      </w:r>
      <w:r>
        <w:t xml:space="preserve">One representative of a statewide association representing real estate and development interests, appointed by the President of the Senate;</w:t>
      </w:r>
    </w:p>
    <w:p>
      <w:pPr>
        <w:jc w:val="both"/>
        <w:spacing w:before="100" w:after="0"/>
        <w:ind w:start="1080"/>
      </w:pPr>
      <w:r>
        <w:rPr/>
        <w:t>(</w:t>
        <w:t>6</w:t>
        <w:t xml:space="preserve">)  </w:t>
      </w:r>
      <w:r>
        <w:rPr/>
      </w:r>
      <w:r>
        <w:t xml:space="preserve">One representative of a statewide association representing environmental interests, appointed by the Speaker of the House; and</w:t>
      </w:r>
    </w:p>
    <w:p>
      <w:pPr>
        <w:jc w:val="both"/>
        <w:spacing w:before="100" w:after="0"/>
        <w:ind w:start="1080"/>
      </w:pPr>
      <w:r>
        <w:rPr/>
        <w:t>(</w:t>
        <w:t>7</w:t>
        <w:t xml:space="preserve">)  </w:t>
      </w:r>
      <w:r>
        <w:rPr/>
      </w:r>
      <w:r>
        <w:t xml:space="preserve">One member representing public utilities,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655, Pt. EE, §1 (AMD); PL 2011, c. 655, Pt. EE, §30 (AFF); PL 2011, c. 657, Pt. W, §5 (REV).]</w:t>
      </w:r>
    </w:p>
    <w:p>
      <w:pPr>
        <w:jc w:val="both"/>
        <w:spacing w:before="100" w:after="0"/>
        <w:ind w:start="720"/>
      </w:pPr>
      <w:r>
        <w:rPr/>
        <w:t>E</w:t>
        <w:t xml:space="preserve">.  </w:t>
      </w:r>
      <w:r>
        <w:rPr/>
      </w:r>
      <w:r>
        <w:t xml:space="preserve">Two members of the private sector representing geographic information vendors, one member appointed by the President of the Senate and one member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One public member,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terms for the members appointed pursuant to </w:t>
      </w:r>
      <w:r>
        <w:t>paragraphs C</w:t>
      </w:r>
      <w:r>
        <w:t xml:space="preserve">, </w:t>
      </w:r>
      <w:r>
        <w:t>D</w:t>
      </w:r>
      <w:r>
        <w:t xml:space="preserve">, </w:t>
      </w:r>
      <w:r>
        <w:t>E</w:t>
      </w:r>
      <w:r>
        <w:t xml:space="preserve"> and </w:t>
      </w:r>
      <w:r>
        <w:t>F</w:t>
      </w:r>
      <w:r>
        <w:t xml:space="preserve"> are 3 years.  A member who designates another person to serve on the geographic information board as that member's designee shall provide written notice to the geographic information board's staff of the name and title of the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 (AMD); PL 2011, c. 655, Pt. EE, §30 (AFF); PL 2011, c. 657, Pt. W, §5 (REV).]</w:t>
      </w:r>
    </w:p>
    <w:p>
      <w:pPr>
        <w:jc w:val="both"/>
        <w:spacing w:before="100" w:after="0"/>
        <w:ind w:start="360"/>
        <w:ind w:firstLine="360"/>
      </w:pPr>
      <w:r>
        <w:rPr>
          <w:b/>
        </w:rPr>
        <w:t>3</w:t>
        <w:t xml:space="preserve">.  </w:t>
      </w:r>
      <w:r>
        <w:rPr>
          <w:b/>
        </w:rPr>
        <w:t xml:space="preserve">Board chair.</w:t>
        <w:t xml:space="preserve"> </w:t>
      </w:r>
      <w:r>
        <w:t xml:space="preserve"> </w:t>
      </w:r>
      <w:r>
        <w:t xml:space="preserve">The geographic information board shall annually elect a chair from its membership at the first meeting in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Staff.</w:t>
        <w:t xml:space="preserve"> </w:t>
      </w:r>
      <w:r>
        <w:t xml:space="preserve"> </w:t>
      </w:r>
      <w:r>
        <w:t xml:space="preserve">Staff support to the geographic information board is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Quorum; action.</w:t>
        <w:t xml:space="preserve"> </w:t>
      </w:r>
      <w:r>
        <w:t xml:space="preserve"> </w:t>
      </w:r>
      <w:r>
        <w:t xml:space="preserve">Eight members of the geographic information board constitute a quorum.  The affirmative vote of 7 members is necessary for any action taken by the geographic information board.  A vacancy in the membership of the geographic information board does not impair the right of a quorum to exercise all the powers and perform the duties of the geographic information board.  The geographic information board may use video conferencing and other technologies to conduct its business but is not exempt from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Meetings.</w:t>
        <w:t xml:space="preserve"> </w:t>
      </w:r>
      <w:r>
        <w:t xml:space="preserve"> </w:t>
      </w:r>
      <w:r>
        <w:t xml:space="preserve">The geographic information board shall meet at the call of the chair but not less than quarterly.  Notice must be provided no less than 5 working days prior to the meeting.  Notice may be in writing by facsimile or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Memorandum of understanding.</w:t>
        <w:t xml:space="preserve"> </w:t>
      </w:r>
      <w:r>
        <w:t xml:space="preserve"> </w:t>
      </w:r>
      <w:r>
        <w:t xml:space="preserve">Information to be provided by a nonstate data custodian or its designee to the Maine Library of Geographic Information is governed by a memorandum of understanding between the geographic information board or its designee and the nonstate data custodian or its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Data custodian responsibilities.</w:t>
        <w:t xml:space="preserve"> </w:t>
      </w:r>
      <w:r>
        <w:t xml:space="preserve"> </w:t>
      </w:r>
      <w:r>
        <w:t xml:space="preserve">Federal and nonstate data custodians may voluntarily contribute data to the Maine Library of Geographic Information, except that data developed with state funds must be submitted to the library.  Data custodians or their designees are responsible for:</w:t>
      </w:r>
    </w:p>
    <w:p>
      <w:pPr>
        <w:jc w:val="both"/>
        <w:spacing w:before="100" w:after="0"/>
        <w:ind w:start="720"/>
      </w:pPr>
      <w:r>
        <w:rPr/>
        <w:t>A</w:t>
        <w:t xml:space="preserve">.  </w:t>
      </w:r>
      <w:r>
        <w:rPr/>
      </w:r>
      <w:r>
        <w:t xml:space="preserve">Ensuring that the public information is accurate, complete and current through the creation of adequate procedures;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Updating source data bases following verification of suggested corrections that users submit in accordance with geographic information board standards;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Complying with standards adopted by the geographic information board;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Providing reasonable safeguards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2011, c. 655, Pt. EE, §1 (AMD). PL 2011, c. 655, Pt. EE, §30 (AFF). PL 2011, c. 657, Pt. W, §5 (REV). </w:t>
      </w:r>
    </w:p>
    <w:p>
      <w:pPr>
        <w:jc w:val="both"/>
        <w:spacing w:before="100" w:after="100"/>
        <w:ind w:start="1080" w:hanging="720"/>
      </w:pPr>
      <w:r>
        <w:rPr>
          <w:b/>
        </w:rPr>
        <w:t>§</w:t>
        <w:t>2004</w:t>
        <w:t xml:space="preserve">.  </w:t>
      </w:r>
      <w:r>
        <w:rPr>
          <w:b/>
        </w:rPr>
        <w:t xml:space="preserve">Liability</w:t>
      </w:r>
    </w:p>
    <w:p>
      <w:pPr>
        <w:jc w:val="both"/>
        <w:spacing w:before="100" w:after="100"/>
        <w:ind w:start="360"/>
        <w:ind w:firstLine="360"/>
      </w:pPr>
      <w:r>
        <w:rPr/>
      </w:r>
      <w:r>
        <w:rPr/>
      </w:r>
      <w:r>
        <w:t xml:space="preserve">The geographic information board and any of the parties submitting data to the Maine Library of Geographic Information for public use may not be held liable for any use of those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2005</w:t>
        <w:t xml:space="preserve">.  </w:t>
      </w:r>
      <w:r>
        <w:rPr>
          <w:b/>
        </w:rPr>
        <w:t xml:space="preserve">Copyrights and fees</w:t>
      </w:r>
    </w:p>
    <w:p>
      <w:pPr>
        <w:jc w:val="both"/>
        <w:spacing w:before="100" w:after="100"/>
        <w:ind w:start="360"/>
        <w:ind w:firstLine="360"/>
      </w:pPr>
      <w:r>
        <w:rPr/>
      </w:r>
      <w:r>
        <w:rPr/>
      </w:r>
      <w:r>
        <w:t xml:space="preserve">Copyright or licensing restrictions may not be fixed by the geographic information board or data custodians to the information made available through the Maine Library of Geographic Information.  The geographic information board may set fees for electronic copies of library data that are no more than 3 times the actual cost of reproduction.  Fee schedules must be set annually and made readily available to requestors.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2006</w:t>
        <w:t xml:space="preserve">.  </w:t>
      </w:r>
      <w:r>
        <w:rPr>
          <w:b/>
        </w:rPr>
        <w:t xml:space="preserve">Geospatial data accounts</w:t>
      </w:r>
    </w:p>
    <w:p>
      <w:pPr>
        <w:jc w:val="both"/>
        <w:spacing w:before="100" w:after="0"/>
        <w:ind w:start="360"/>
        <w:ind w:firstLine="360"/>
      </w:pPr>
      <w:r>
        <w:rPr>
          <w:b/>
        </w:rPr>
        <w:t>1</w:t>
        <w:t xml:space="preserve">.  </w:t>
      </w:r>
      <w:r>
        <w:rPr>
          <w:b/>
        </w:rPr>
        <w:t xml:space="preserve">Accounts established.</w:t>
        <w:t xml:space="preserve"> </w:t>
      </w:r>
      <w:r>
        <w:t xml:space="preserve"> </w:t>
      </w:r>
      <w:r>
        <w:t xml:space="preserve">There are established within the office separate accounts, referred to in this section as "the accounts," to be administered by the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paid into the accounts:</w:t>
      </w:r>
    </w:p>
    <w:p>
      <w:pPr>
        <w:jc w:val="both"/>
        <w:spacing w:before="100" w:after="0"/>
        <w:ind w:start="720"/>
      </w:pPr>
      <w:r>
        <w:rPr/>
        <w:t>A</w:t>
        <w:t xml:space="preserve">.  </w:t>
      </w:r>
      <w:r>
        <w:rPr/>
      </w:r>
      <w:r>
        <w:t xml:space="preserve">All money appropriated for inclusion in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All interest earned from investments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C</w:t>
        <w:t xml:space="preserve">.  </w:t>
      </w:r>
      <w:r>
        <w:rPr/>
      </w:r>
      <w:r>
        <w:t xml:space="preserve">Any money allocated from Other Special Revenue Funds accounts for the purpose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D</w:t>
        <w:t xml:space="preserve">.  </w:t>
      </w:r>
      <w:r>
        <w:rPr/>
      </w:r>
      <w:r>
        <w:t xml:space="preserve">Proceeds from any bonds issued for the purpose of the accounts;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E</w:t>
        <w:t xml:space="preserve">.  </w:t>
      </w:r>
      <w:r>
        <w:rPr/>
      </w:r>
      <w:r>
        <w:t xml:space="preserve">Matching funds received from the Federal Government or other legal entity for geospatial data acquisition expenditures made from the accounts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3</w:t>
        <w:t xml:space="preserve">.  </w:t>
      </w:r>
      <w:r>
        <w:rPr>
          <w:b/>
        </w:rPr>
        <w:t xml:space="preserve">Use of accounts.</w:t>
        <w:t xml:space="preserve"> </w:t>
      </w:r>
      <w:r>
        <w:t xml:space="preserve"> </w:t>
      </w:r>
      <w:r>
        <w:t xml:space="preserve">The purpose of the accounts is to continue projects developed by the geographic information board.  The accounts must be used to provide and maintain to the extent practicable statewide GIS data sets necessary for the efficient delivery of state services and to conserve state expenditures through partnerships with other GIS stakeholders interested in acquiring the same data sets. The accounts may be used at the discretion of the geographic information board for acquiring geospatial data primarily including but not limited to the following data sets:</w:t>
      </w:r>
    </w:p>
    <w:p>
      <w:pPr>
        <w:jc w:val="both"/>
        <w:spacing w:before="100" w:after="0"/>
        <w:ind w:start="720"/>
      </w:pPr>
      <w:r>
        <w:rPr/>
        <w:t>A</w:t>
        <w:t xml:space="preserve">.  </w:t>
      </w:r>
      <w:r>
        <w:rPr/>
      </w:r>
      <w:r>
        <w:t xml:space="preserve">An orthoimagery program.  Imagery collected through this program must be from all areas of the State and be 4-band images that include the red, green, blue and near infrared bands;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An elevation data set.  A consistent statewide elevation data set must be collected using light detection and ranging technology or an equivalent method.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0"/>
        <w:ind w:start="360"/>
        <w:ind w:firstLine="360"/>
      </w:pPr>
      <w:r>
        <w:rPr>
          <w:b/>
        </w:rPr>
        <w:t>4</w:t>
        <w:t xml:space="preserve">.  </w:t>
      </w:r>
      <w:r>
        <w:rPr>
          <w:b/>
        </w:rPr>
        <w:t xml:space="preserve">Matching funds.</w:t>
        <w:t xml:space="preserve"> </w:t>
      </w:r>
      <w:r>
        <w:t xml:space="preserve"> </w:t>
      </w:r>
      <w:r>
        <w:t xml:space="preserve">State funds used to purchase geospatial data must be matched by funding from other sources at at least a one-to-one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§2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Chief Information Officer shall submit a written report by January 15, 2014 and annually thereafter to the Governor and the Legislature on the accounts'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 PL 2015, c. 267, Pt. YYY, §2 (AMD). </w:t>
      </w:r>
    </w:p>
    <w:p>
      <w:pPr>
        <w:jc w:val="center"/>
        <w:ind w:start="360"/>
        <w:spacing w:before="300" w:after="300"/>
      </w:pPr>
      <w:r>
        <w:rPr>
          <w:b/>
        </w:rPr>
        <w:t>SUBCHAPTER</w:t>
        <w:t xml:space="preserve"> </w:t>
        <w:t>5</w:t>
      </w:r>
    </w:p>
    <w:p>
      <w:pPr>
        <w:jc w:val="center"/>
        <w:ind w:start="360"/>
        <w:spacing w:before="300" w:after="300"/>
      </w:pPr>
      <w:r>
        <w:rPr>
          <w:b/>
        </w:rPr>
        <w:t xml:space="preserve">APPEALS PROCESS</w:t>
      </w:r>
    </w:p>
    <w:p>
      <w:pPr>
        <w:jc w:val="both"/>
        <w:spacing w:before="100" w:after="100"/>
        <w:ind w:start="1080" w:hanging="720"/>
      </w:pPr>
      <w:r>
        <w:rPr>
          <w:b/>
        </w:rPr>
        <w:t>§</w:t>
        <w:t>2011</w:t>
        <w:t xml:space="preserve">.  </w:t>
      </w:r>
      <w:r>
        <w:rPr>
          <w:b/>
        </w:rPr>
        <w:t xml:space="preserve">Appeals</w:t>
      </w:r>
    </w:p>
    <w:p>
      <w:pPr>
        <w:jc w:val="both"/>
        <w:spacing w:before="100" w:after="100"/>
        <w:ind w:start="360"/>
        <w:ind w:firstLine="360"/>
      </w:pPr>
      <w:r>
        <w:rPr/>
      </w:r>
      <w:r>
        <w:rPr/>
      </w:r>
      <w:r>
        <w:t xml:space="preserve">Any state agency or semiautonomous state agency disagreeing with an action or decision of the Chief Information Officer as it affects that agency may appeal the decision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Appeal.</w:t>
        <w:t xml:space="preserve"> </w:t>
      </w:r>
      <w:r>
        <w:t xml:space="preserve"> </w:t>
      </w:r>
      <w:r>
        <w:t xml:space="preserve">A state agency may appeal the decision or action of the Chief Information Officer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Appeal to Governor.</w:t>
        <w:t xml:space="preserve"> </w:t>
      </w:r>
      <w:r>
        <w:t xml:space="preserve"> </w:t>
      </w:r>
      <w:r>
        <w:t xml:space="preserve">In the event that an agency is aggrieved by the decision of the commissioner, the agency may appeal to the Governor to alter the decision or action, and the decision of the Governor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Written decisions.</w:t>
        <w:t xml:space="preserve"> </w:t>
      </w:r>
      <w:r>
        <w:t xml:space="preserve"> </w:t>
      </w:r>
      <w:r>
        <w:t xml:space="preserve">In responding to a state agency, the person or organization to whom the appeal has been made shall provide the decision in writing.  If the decision fails to uphold the state agency appeal, the decision must contain the specific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163. OFFICE OF INFORMATION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OFFICE OF INFORMATION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163. OFFICE OF INFORMATION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