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338</w:t>
      </w:r>
    </w:p>
    <w:p>
      <w:pPr>
        <w:jc w:val="center"/>
        <w:ind w:start="360"/>
        <w:spacing w:before="300" w:after="300"/>
      </w:pPr>
      <w:r>
        <w:rPr>
          <w:b/>
        </w:rPr>
        <w:t xml:space="preserve">ENERGY RESOURCES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5003</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jc w:val="both"/>
        <w:spacing w:before="100" w:after="100"/>
        <w:ind w:start="1080" w:hanging="720"/>
      </w:pPr>
      <w:r>
        <w:rPr>
          <w:b/>
        </w:rPr>
        <w:t>§</w:t>
        <w:t>5004</w:t>
        <w:t xml:space="preserve">.  </w:t>
      </w:r>
      <w:r>
        <w:rPr>
          <w:b/>
        </w:rPr>
        <w:t xml:space="preserve">Director of 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§1 (RPR). PL 1975, c. 771, §90 (AMD). PL 1977, c. 674, §9 (AMD). PL 1979, c. 503, §1 (AMD). PL 1981, c. 634, §1 (AMD). PL 1981, c. 701, §§1-3 (AMD). PL 1985, c. 312, §1 (AMD). PL 1985, c. 481, §§A14,15 (AMD). PL 1985, c. 785, §B37 (AMD). PL 1989, c. 501, §DD14 (RP). </w:t>
      </w:r>
    </w:p>
    <w:p>
      <w:pPr>
        <w:jc w:val="both"/>
        <w:spacing w:before="100" w:after="100"/>
        <w:ind w:start="1080" w:hanging="720"/>
      </w:pPr>
      <w:r>
        <w:rPr>
          <w:b/>
        </w:rPr>
        <w:t>§</w:t>
        <w:t>5005</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§2 (RPR). PL 1977, c. 376, §2 (AMD). PL 1977, c. 542, §1 (AMD). PL 1977, c. 631 (AMD). PL 1977, c. 685, §1 (AMD). PL 1979, c. 277, §1 (AMD). PL 1979, c. 372, §1 (AMD). PL 1979, c. 388, §§1-3 (AMD). PL 1981, c. 61, §1 (AMD). PL 1981, c. 470, §§A8,A8-A (AMD). PL 1981, c. 698, §8 (AMD). PL 1981, c. 701, §§4-7 (AMD). PL 1983, c. 553, §46 (AMD). PL 1985, c. 481, §A16 (AMD). PL 1987, c. 737, §§C9,C106 (AMD). PL 1989, c. 6 (AMD). PL 1989, c. 9, §2 (AMD). PL 1989, c. 104, §§C8,C10 (AMD). PL 1989, c. 501, §DD14 (RP). </w:t>
      </w:r>
    </w:p>
    <w:p>
      <w:pPr>
        <w:jc w:val="both"/>
        <w:spacing w:before="100" w:after="100"/>
        <w:ind w:start="1080" w:hanging="720"/>
      </w:pPr>
      <w:r>
        <w:rPr>
          <w:b/>
        </w:rPr>
        <w:t>§</w:t>
        <w:t>5006</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§3 (RPR). PL 1981, c. 701, §8 (AMD). PL 1985, c. 481, §A17 (AMD). PL 1989, c. 501, §DD14 (RP). </w:t>
      </w:r>
    </w:p>
    <w:p>
      <w:pPr>
        <w:jc w:val="both"/>
        <w:spacing w:before="100" w:after="100"/>
        <w:ind w:start="1080" w:hanging="720"/>
      </w:pPr>
      <w:r>
        <w:rPr>
          <w:b/>
        </w:rPr>
        <w:t>§</w:t>
        <w:t>5007</w:t>
        <w:t xml:space="preserve">.  </w:t>
      </w:r>
      <w:r>
        <w:rPr>
          <w:b/>
        </w:rPr>
        <w:t xml:space="preserve">State Energy Resources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§4 (RPR). PL 1975, c. 771, §91 (AMD). PL 1979, c. 652 (AMD). PL 1983, c. 5 (AMD). PL 1983, c. 812, §34 (AMD). PL 1985, c. 763, §A9 (AMD). PL 1989, c. 501, §DD14 (RP). MRSA T. 3 §23 (RP). </w:t>
      </w:r>
    </w:p>
    <w:p>
      <w:pPr>
        <w:jc w:val="both"/>
        <w:spacing w:before="100" w:after="100"/>
        <w:ind w:start="1080" w:hanging="720"/>
      </w:pPr>
      <w:r>
        <w:rPr>
          <w:b/>
        </w:rPr>
        <w:t>§</w:t>
        <w:t>5008</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1985, c. 763, §A10 (AMD). PL 1989, c. 501, §DD14 (RP). </w:t>
      </w:r>
    </w:p>
    <w:p>
      <w:pPr>
        <w:jc w:val="both"/>
        <w:spacing w:before="100" w:after="100"/>
        <w:ind w:start="1080" w:hanging="720"/>
      </w:pPr>
      <w:r>
        <w:rPr>
          <w:b/>
        </w:rPr>
        <w:t>§</w:t>
        <w:t>5009</w:t>
        <w:t xml:space="preserve">.  </w:t>
      </w:r>
      <w:r>
        <w:rPr>
          <w:b/>
        </w:rPr>
        <w:t xml:space="preserve">Restrictions on employee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1979, c. 734, §5 (AMD). PL 1989, c. 501, §DD14 (RP). </w:t>
      </w:r>
    </w:p>
    <w:p>
      <w:pPr>
        <w:jc w:val="both"/>
        <w:spacing w:before="100" w:after="100"/>
        <w:ind w:start="1080" w:hanging="720"/>
      </w:pPr>
      <w:r>
        <w:rPr>
          <w:b/>
        </w:rPr>
        <w:t>§</w:t>
        <w:t>5010</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372, §2 (NEW). PL 1979, c. 574, §12 (AMD). PL 1981, c. 134, §§1-4 (AMD). PL 1989, c. 501, §DD14 (RP). </w:t>
      </w:r>
    </w:p>
    <w:p>
      <w:pPr>
        <w:jc w:val="both"/>
        <w:spacing w:before="100" w:after="100"/>
        <w:ind w:start="1080" w:hanging="720"/>
      </w:pPr>
      <w:r>
        <w:rPr>
          <w:b/>
        </w:rPr>
        <w:t>§</w:t>
        <w:t>5011</w:t>
        <w:t xml:space="preserve">.  </w:t>
      </w:r>
      <w:r>
        <w:rPr>
          <w:b/>
        </w:rPr>
        <w:t xml:space="preserve">State petroleum set-aside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664 (NEW). PL 1989, c. 501, §DD14 (RP). </w:t>
      </w:r>
    </w:p>
    <w:p>
      <w:pPr>
        <w:jc w:val="both"/>
        <w:spacing w:before="100" w:after="100"/>
        <w:ind w:start="1080" w:hanging="720"/>
      </w:pPr>
      <w:r>
        <w:rPr>
          <w:b/>
        </w:rPr>
        <w:t>§</w:t>
        <w:t>5012</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312, §2 (NEW). PL 1989, c. 501, §DD14 (RP). </w:t>
      </w:r>
    </w:p>
    <w:p>
      <w:pPr>
        <w:jc w:val="both"/>
        <w:spacing w:before="100" w:after="100"/>
        <w:ind w:start="1080" w:hanging="720"/>
      </w:pPr>
      <w:r>
        <w:rPr>
          <w:b/>
        </w:rPr>
        <w:t>§</w:t>
        <w:t>5013</w:t>
        <w:t xml:space="preserve">.  </w:t>
      </w:r>
      <w:r>
        <w:rPr>
          <w:b/>
        </w:rPr>
        <w:t xml:space="preserve">State energy efficacy standards for fluorescent lighting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jc w:val="both"/>
        <w:spacing w:before="100" w:after="100"/>
        <w:ind w:start="1080" w:hanging="720"/>
      </w:pPr>
      <w:r>
        <w:rPr>
          <w:b/>
        </w:rPr>
        <w:t>§</w:t>
        <w:t>5014</w:t>
        <w:t xml:space="preserve">.  </w:t>
      </w:r>
      <w:r>
        <w:rPr>
          <w:b/>
        </w:rPr>
        <w:t xml:space="preserve">State electrical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757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338.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338.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338.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