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13211</w:t>
        <w:t xml:space="preserve">.  </w:t>
      </w:r>
      <w:r>
        <w:rPr>
          <w:b/>
        </w:rPr>
        <w:t xml:space="preserve">Annual report</w:t>
      </w:r>
    </w:p>
    <w:p>
      <w:pPr>
        <w:jc w:val="both"/>
        <w:spacing w:before="100" w:after="100"/>
        <w:ind w:start="360"/>
        <w:ind w:firstLine="360"/>
      </w:pPr>
      <w:r>
        <w:rPr>
          <w:b/>
        </w:rPr>
        <w:t>1</w:t>
        <w:t xml:space="preserve">.  </w:t>
      </w:r>
      <w:r>
        <w:rPr>
          <w:b/>
        </w:rPr>
        <w:t xml:space="preserve">Annual financial report.</w:t>
        <w:t xml:space="preserve"> </w:t>
      </w:r>
      <w:r>
        <w:t xml:space="preserve"> </w:t>
      </w:r>
      <w:r>
        <w:t xml:space="preserve">The corporation shall submit annually to the Governor, the Executive Director of the Legislative Council and the joint standing committee of the Legislature having jurisdiction over economic development matters, not later than 120 days after the close of the corporation's fiscal year, a complete report on the activities of the corporation.  The report may also be provided to any other member of the Legislature and to any other person.  The report must include all of the following for the previous fiscal year:</w:t>
      </w:r>
    </w:p>
    <w:p>
      <w:pPr>
        <w:jc w:val="both"/>
        <w:spacing w:before="100" w:after="0"/>
        <w:ind w:start="720"/>
      </w:pPr>
      <w:r>
        <w:rPr/>
        <w:t>A</w:t>
        <w:t xml:space="preserve">.  </w:t>
      </w:r>
      <w:r>
        <w:rPr/>
      </w:r>
      <w:r>
        <w:t xml:space="preserve">A description of the corporation's operations;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An accounting of the corporation's receipts and expenditures, assets and liabilities at the end of its fiscal year;</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C</w:t>
        <w:t xml:space="preserve">.  </w:t>
      </w:r>
      <w:r>
        <w:rPr/>
      </w:r>
      <w:r>
        <w:t xml:space="preserve">A listing of all property transactions pursuant to </w:t>
      </w:r>
      <w:r>
        <w:t>section 13205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D</w:t>
        <w:t xml:space="preserve">.  </w:t>
      </w:r>
      <w:r>
        <w:rPr/>
      </w:r>
      <w:r>
        <w:t xml:space="preserve">An accounting of all activities related to the Maine Space Complex Fund under </w:t>
      </w:r>
      <w:r>
        <w:t>section 13206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E</w:t>
        <w:t xml:space="preserve">.  </w:t>
      </w:r>
      <w:r>
        <w:rPr/>
      </w:r>
      <w:r>
        <w:t xml:space="preserve">A listing of any bonds issued during the fiscal year under </w:t>
      </w:r>
      <w:r>
        <w:t>section 13207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F</w:t>
        <w:t xml:space="preserve">.  </w:t>
      </w:r>
      <w:r>
        <w:rPr/>
      </w:r>
      <w:r>
        <w:t xml:space="preserve">A statement of the corporation's proposed and projected activities for the ensuing year; and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G</w:t>
        <w:t xml:space="preserve">.  </w:t>
      </w:r>
      <w:r>
        <w:rPr/>
      </w:r>
      <w:r>
        <w:t xml:space="preserve">Recommendations regarding further actions that may be suitable for achieving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§13211.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§13211.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§13211.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