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Advisory Committee on Fair Competition with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§1 (NEW). PL 2003, c. 20, §OO2 (AMD). PL 2003, c. 20, §OO4 (AFF). PL 2023,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Advisory Committee on Fair Competition with Private Enterprise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Advisory Committee on Fair Competition with Private Enterprise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 ADVISORY COMMITTEE ON FAIR COMPETITION WITH PRIVATE ENTERPRISE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