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6004</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579, §J2 (RPR). PL 1977, c. 605,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§6004.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§6004.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§6004.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