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Unclassified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§1 (AMD). PL 1965, c. 513, §6 (AMD). PL 1969, c. 504, §11 (AMD). PL 1971, c. 350, §1 (AMD). PL 1971, c. 395, §11 (AMD). P&amp;SL 1973, c. 53 (AMD). P&amp;SL 1973, c. 150, §2 (AMD). PL 1973, c. 625, §21 (AMD). PL 1973, c. 702, §§1,2 (AMD). PL 1975, c. 96, §1 (AMD). PL 1975, c. 136 (AMD). PL 1975, c. 755, §1 (AMD). PL 1975, c. 770, §21 (AMD). PL 1975, c. 771, §55 (AMD). PL 1975, c. 777, §7 (AMD). PL 1977, c. 360, §1 (AMD). PL 1977, c. 564, §§27,28 (AMD). PL 1977, c. 674, §6 (RPR). PL 1979, c. 127, §§32-A,32-B (AMD). PL 1979, c. 537 (AMD). PL 1979, c. 731, §1 (AMD). PL 1979, c. 737, §§1,2 (AMD). PL 1981, c. 10, §6 (AMD). PL 1981, c. 168, §3 (AMD). PL 1981, c. 359, §2 (AMD). PL 1981, c. 501, §2 (AMD). PL 1981, c. 698, §6 (AMD). PL 1981, c. 708, §§1-3 (AMD). PL 1983, c. 139 (AMD). PL 1983, c. 349, §2 (AMD). PL 1983, c. 477, Pt. E, Subpt. 10 (AMD). PL 1983, c. 480, §A3 (AMD). PL 1983, c. 489, §§4,5 (AMD). PL 1983, c. 566, §1 (AMD). PL 1983, c. 579, §§3-5 (AMD). PL 1983, c. 729, §3 (RP). PL 1983, c. 743, §1 (AMD). PL 1983, c. 807, §K (AMD). PL 1983, c. 819, §A7 (AMD). PL 1983, c. 829, §1 (AMD). PL 1983, c. 862,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 Unclassified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Unclassified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§711. UNCLASSIFIED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