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90-T</w:t>
        <w:t xml:space="preserve">.  </w:t>
      </w:r>
      <w:r>
        <w:rPr>
          <w:b/>
        </w:rPr>
        <w:t xml:space="preserve">Regulatory Fairness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PL 2021, c. 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§90-T. Regulatory Fairness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§90-T. Regulatory Fairness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§90-T. REGULATORY FAIRNESS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