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AUCTIONS</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§13 (RP). </w:t>
      </w:r>
    </w:p>
    <w:p>
      <w:pPr>
        <w:jc w:val="both"/>
        <w:spacing w:before="100" w:after="100"/>
        <w:ind w:start="1080" w:hanging="720"/>
      </w:pPr>
      <w:r>
        <w:rPr>
          <w:b/>
        </w:rPr>
        <w:t>§</w:t>
        <w:t>1452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"auction" means the offering of cattle, sheep, swine, goats, equines, domesticated cervids, poultry and other animals raised for food or fiber for sale by means of exchanges between an auctioneer and bidders.</w:t>
      </w:r>
      <w:r>
        <w:t xml:space="preserve">  </w:t>
      </w:r>
      <w:r xmlns:wp="http://schemas.openxmlformats.org/drawingml/2010/wordprocessingDrawing" xmlns:w15="http://schemas.microsoft.com/office/word/2012/wordml">
        <w:rPr>
          <w:rFonts w:ascii="Arial" w:hAnsi="Arial" w:cs="Arial"/>
          <w:sz w:val="22"/>
          <w:szCs w:val="22"/>
        </w:rPr>
        <w:t xml:space="preserve">[PL 2003, c. 386,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§14 (RPR). PL 2003, c. 386, §12 (AMD). </w:t>
      </w:r>
    </w:p>
    <w:p>
      <w:pPr>
        <w:jc w:val="both"/>
        <w:spacing w:before="100" w:after="100"/>
        <w:ind w:start="1080" w:hanging="720"/>
      </w:pPr>
      <w:r>
        <w:rPr>
          <w:b/>
        </w:rPr>
        <w:t>§</w:t>
        <w:t>1453</w:t>
        <w:t xml:space="preserve">.  </w:t>
      </w:r>
      <w:r>
        <w:rPr>
          <w:b/>
        </w:rPr>
        <w:t xml:space="preserve">Rules</w:t>
      </w:r>
    </w:p>
    <w:p>
      <w:pPr>
        <w:jc w:val="both"/>
        <w:spacing w:before="100" w:after="100"/>
        <w:ind w:start="360"/>
        <w:ind w:firstLine="360"/>
      </w:pPr>
      <w:r>
        <w:rPr/>
      </w:r>
      <w:r>
        <w:rPr/>
      </w:r>
      <w:r>
        <w:t xml:space="preserve">The commissioner shall, in a manner consistent with the Maine Administrative Procedure Act, make rules necessary to protect the health and welfare of animals going through auction, which have the power of law as outlined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§117 (AMD). PL 2001, c. 572, §15 (AMD). </w:t>
      </w:r>
    </w:p>
    <w:p>
      <w:pPr>
        <w:jc w:val="both"/>
        <w:spacing w:before="100" w:after="100"/>
        <w:ind w:start="1080" w:hanging="720"/>
      </w:pPr>
      <w:r>
        <w:rPr>
          <w:b/>
        </w:rPr>
        <w:t>§</w:t>
        <w:t>1454</w:t>
        <w:t xml:space="preserve">.  </w:t>
      </w:r>
      <w:r>
        <w:rPr>
          <w:b/>
        </w:rPr>
        <w:t xml:space="preserve">Permit</w:t>
      </w:r>
    </w:p>
    <w:p>
      <w:pPr>
        <w:jc w:val="both"/>
        <w:spacing w:before="100" w:after="100"/>
        <w:ind w:start="360"/>
        <w:ind w:firstLine="360"/>
      </w:pPr>
      <w:r>
        <w:rPr/>
      </w:r>
      <w:r>
        <w:rPr/>
      </w:r>
      <w:r>
        <w:t xml:space="preserve">A person, partnership, association or corporation may not hold or conduct an auction without obtaining a permit from the commissioner a minimum of 2 weeks prior to the scheduled date of the auction.  A person intending to hold auctions on a regular basis may apply for and be issued a permit valid for multiple dates at the location specified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572,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§16 (RPR). </w:t>
      </w:r>
    </w:p>
    <w:p>
      <w:pPr>
        <w:jc w:val="both"/>
        <w:spacing w:before="100" w:after="100"/>
        <w:ind w:start="1080" w:hanging="720"/>
      </w:pPr>
      <w:r>
        <w:rPr>
          <w:b/>
        </w:rPr>
        <w:t>§</w:t>
        <w:t>1455</w:t>
        <w:t xml:space="preserve">.  </w:t>
      </w:r>
      <w:r>
        <w:rPr>
          <w:b/>
        </w:rPr>
        <w:t xml:space="preserve">Records</w:t>
      </w:r>
    </w:p>
    <w:p>
      <w:pPr>
        <w:jc w:val="both"/>
        <w:spacing w:before="100" w:after="100"/>
        <w:ind w:start="360"/>
        <w:ind w:firstLine="360"/>
      </w:pPr>
      <w:r>
        <w:rPr/>
      </w:r>
      <w:r>
        <w:rPr/>
      </w:r>
      <w:r>
        <w:t xml:space="preserve">The operator shall keep complete records of all sales transactions, which must be available for inspection by the commissioner.  The department may establish, by rule, the length of time that a person who conducts an auction must retain these records.  These records must indicate the origins of the animals sold, the name and address of the person purchasing the animals and the destination of those animals.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§17 (AMD). </w:t>
      </w:r>
    </w:p>
    <w:p>
      <w:pPr>
        <w:jc w:val="both"/>
        <w:spacing w:before="100" w:after="100"/>
        <w:ind w:start="1080" w:hanging="720"/>
      </w:pPr>
      <w:r>
        <w:rPr>
          <w:b/>
        </w:rPr>
        <w:t>§</w:t>
        <w:t>1456</w:t>
        <w:t xml:space="preserve">.  </w:t>
      </w:r>
      <w:r>
        <w:rPr>
          <w:b/>
        </w:rPr>
        <w:t xml:space="preserve">Cancellation of permit</w:t>
      </w:r>
    </w:p>
    <w:p>
      <w:pPr>
        <w:jc w:val="both"/>
        <w:spacing w:before="100" w:after="100"/>
        <w:ind w:start="360"/>
        <w:ind w:firstLine="360"/>
      </w:pPr>
      <w:r>
        <w:rPr/>
      </w:r>
      <w:r>
        <w:rPr/>
      </w:r>
      <w:r>
        <w:t xml:space="preserve">The permit to operate an auction may be suspended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§118 (RPR). PL 1999, c. 547, §B20 (AMD). PL 1999, c. 547, §B80 (AFF). PL 2001, c. 572, §18 (RPR). </w:t>
      </w:r>
    </w:p>
    <w:p>
      <w:pPr>
        <w:jc w:val="both"/>
        <w:spacing w:before="100" w:after="100"/>
        <w:ind w:start="1080" w:hanging="720"/>
      </w:pPr>
      <w:r>
        <w:rPr>
          <w:b/>
        </w:rPr>
        <w:t>§</w:t>
        <w:t>1457</w:t>
        <w:t xml:space="preserve">.  </w:t>
      </w:r>
      <w:r>
        <w:rPr>
          <w:b/>
        </w:rPr>
        <w:t xml:space="preserve">Violations</w:t>
      </w:r>
    </w:p>
    <w:p>
      <w:pPr>
        <w:jc w:val="both"/>
        <w:spacing w:before="100" w:after="100"/>
        <w:ind w:start="360"/>
        <w:ind w:firstLine="360"/>
      </w:pPr>
      <w:r>
        <w:rPr/>
      </w:r>
      <w:r>
        <w:rPr/>
      </w:r>
      <w:r>
        <w:t xml:space="preserve">Any person who violates the provisions of this chapter or rules adopted pursuant to this chapter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207. AUCTIONS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AUCTIONS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207. AUCTIONS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