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Maine bag logo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1981, c. 540, §6 (AMD). PL 1987, c. 99, §16 (RPR). PL 2005, c. 294,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§1035. Maine bag logo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Maine bag logo</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§1035. MAINE BAG LOGO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