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3938-A</w:t>
        <w:t xml:space="preserve">.  </w:t>
      </w:r>
      <w:r>
        <w:rPr>
          <w:b/>
        </w:rPr>
        <w:t xml:space="preserve">Minimum age of transfer for cats and dogs</w:t>
      </w:r>
    </w:p>
    <w:p>
      <w:pPr>
        <w:jc w:val="both"/>
        <w:spacing w:before="100" w:after="100"/>
        <w:ind w:start="360"/>
        <w:ind w:firstLine="360"/>
      </w:pPr>
      <w:r>
        <w:rPr/>
      </w:r>
      <w:r>
        <w:rPr/>
      </w:r>
      <w:r>
        <w:t xml:space="preserve">A person or an animal shelter, boarding kennel, breeding kennel or grandfathered pet shop that sells, gives away or otherwise transfers ownership of a dog or cat before it has reached its 56th day of life commits a civil violation for which a fine of not less than $50 nor more than $200 may be adjudged.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§22 (NEW). PL 2019, c. 544,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§3938-A. Minimum age of transfer for cats and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§3938-A. Minimum age of transfer for cats and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§3938-A. MINIMUM AGE OF TRANSFER FOR CATS AND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