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§275-H. Amounts payable 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§275-H. Amounts payable 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§275-H. AMOUNTS PAYABLE 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