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Formalities of taking office for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Formalities of taking office for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Formalities of taking office for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§658. FORMALITIES OF TAKING OFFICE FOR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