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HAY</w:t>
      </w:r>
    </w:p>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A person who labors in cutting or harvesting hay has a lien on all the hay cut or harvested by that person and that person's co-laborers for the amount due for that person's personal services and the services performed by that person's team, which takes precedence of all other claims except liens reserved to the State, continues for 30 days after the last of such services are performed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§80 (COR). </w:t>
      </w:r>
    </w:p>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HAY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HAY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609. HAY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